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A7F8" w14:textId="069080D4" w:rsidR="00406FA6" w:rsidRPr="00F95C22" w:rsidRDefault="00C00AEA" w:rsidP="00406FA6">
      <w:pPr>
        <w:rPr>
          <w:rFonts w:cs="Arial"/>
          <w:b/>
          <w:bCs/>
          <w:color w:val="00662A"/>
          <w:sz w:val="28"/>
          <w:szCs w:val="28"/>
        </w:rPr>
      </w:pPr>
      <w:bookmarkStart w:id="0" w:name="_Hlk165826180"/>
      <w:bookmarkStart w:id="1" w:name="_Hlk141811066"/>
      <w:r>
        <w:rPr>
          <w:rFonts w:cs="Arial"/>
          <w:b/>
          <w:bCs/>
          <w:color w:val="00662A"/>
          <w:sz w:val="28"/>
          <w:szCs w:val="28"/>
        </w:rPr>
        <w:t>Checkliste - Vorstellungsgespräch</w:t>
      </w:r>
    </w:p>
    <w:p w14:paraId="4CDB9141" w14:textId="77777777" w:rsidR="00406FA6" w:rsidRDefault="00406FA6" w:rsidP="00DD58CF"/>
    <w:bookmarkEnd w:id="0"/>
    <w:bookmarkEnd w:id="1"/>
    <w:p w14:paraId="013AC988" w14:textId="77777777" w:rsidR="00C00AEA" w:rsidRDefault="00C00AEA" w:rsidP="00C00AEA"/>
    <w:tbl>
      <w:tblPr>
        <w:tblW w:w="9637"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left w:w="70" w:type="dxa"/>
          <w:right w:w="70" w:type="dxa"/>
        </w:tblCellMar>
        <w:tblLook w:val="04A0" w:firstRow="1" w:lastRow="0" w:firstColumn="1" w:lastColumn="0" w:noHBand="0" w:noVBand="1"/>
      </w:tblPr>
      <w:tblGrid>
        <w:gridCol w:w="4957"/>
        <w:gridCol w:w="4680"/>
      </w:tblGrid>
      <w:tr w:rsidR="00C00AEA" w:rsidRPr="002D2966" w14:paraId="31959D59" w14:textId="77777777" w:rsidTr="002A40D5">
        <w:trPr>
          <w:trHeight w:val="353"/>
        </w:trPr>
        <w:tc>
          <w:tcPr>
            <w:tcW w:w="9637" w:type="dxa"/>
            <w:gridSpan w:val="2"/>
            <w:shd w:val="clear" w:color="auto" w:fill="auto"/>
            <w:noWrap/>
            <w:vAlign w:val="center"/>
            <w:hideMark/>
          </w:tcPr>
          <w:p w14:paraId="47520BA5" w14:textId="77777777" w:rsidR="00C00AEA" w:rsidRPr="002D2966" w:rsidRDefault="00C00AEA" w:rsidP="002A40D5">
            <w:pPr>
              <w:rPr>
                <w:rFonts w:eastAsia="Times New Roman" w:cs="Times New Roman"/>
                <w:b/>
                <w:bCs/>
                <w:color w:val="000000"/>
                <w:sz w:val="28"/>
                <w:szCs w:val="28"/>
              </w:rPr>
            </w:pPr>
            <w:r w:rsidRPr="002D2966">
              <w:rPr>
                <w:rFonts w:eastAsia="Times New Roman" w:cs="Times New Roman"/>
                <w:b/>
                <w:bCs/>
                <w:color w:val="000000"/>
                <w:sz w:val="28"/>
                <w:szCs w:val="28"/>
              </w:rPr>
              <w:t>Checkliste "Einstellung neuer Mitarbeiter"</w:t>
            </w:r>
          </w:p>
        </w:tc>
      </w:tr>
      <w:tr w:rsidR="00C00AEA" w:rsidRPr="002D2966" w14:paraId="3CBACF5E" w14:textId="77777777" w:rsidTr="002A40D5">
        <w:trPr>
          <w:cantSplit/>
          <w:trHeight w:val="567"/>
        </w:trPr>
        <w:tc>
          <w:tcPr>
            <w:tcW w:w="4957" w:type="dxa"/>
            <w:shd w:val="clear" w:color="auto" w:fill="auto"/>
            <w:noWrap/>
            <w:hideMark/>
          </w:tcPr>
          <w:p w14:paraId="53C22D8E" w14:textId="77777777" w:rsidR="00C00AEA" w:rsidRPr="002D2966" w:rsidRDefault="00C00AEA" w:rsidP="002A40D5">
            <w:pPr>
              <w:rPr>
                <w:rFonts w:eastAsia="Times New Roman" w:cs="Times New Roman"/>
                <w:color w:val="000000"/>
              </w:rPr>
            </w:pPr>
            <w:r w:rsidRPr="002D2966">
              <w:rPr>
                <w:rFonts w:eastAsia="Times New Roman" w:cs="Times New Roman"/>
                <w:color w:val="000000"/>
              </w:rPr>
              <w:t xml:space="preserve">Name des </w:t>
            </w:r>
            <w:r>
              <w:rPr>
                <w:rFonts w:eastAsia="Times New Roman" w:cs="Times New Roman"/>
                <w:color w:val="000000"/>
              </w:rPr>
              <w:t xml:space="preserve">/ der </w:t>
            </w:r>
            <w:r w:rsidRPr="002D2966">
              <w:rPr>
                <w:rFonts w:eastAsia="Times New Roman" w:cs="Times New Roman"/>
                <w:color w:val="000000"/>
              </w:rPr>
              <w:t>Bewerber</w:t>
            </w:r>
            <w:r>
              <w:rPr>
                <w:rFonts w:eastAsia="Times New Roman" w:cs="Times New Roman"/>
                <w:color w:val="000000"/>
              </w:rPr>
              <w:t>/-in</w:t>
            </w:r>
            <w:r w:rsidRPr="002D2966">
              <w:rPr>
                <w:rFonts w:eastAsia="Times New Roman" w:cs="Times New Roman"/>
                <w:color w:val="000000"/>
              </w:rPr>
              <w:t>:</w:t>
            </w:r>
          </w:p>
        </w:tc>
        <w:tc>
          <w:tcPr>
            <w:tcW w:w="4680" w:type="dxa"/>
            <w:shd w:val="clear" w:color="auto" w:fill="E2EFD9" w:themeFill="accent6" w:themeFillTint="33"/>
          </w:tcPr>
          <w:p w14:paraId="5B5A92B3" w14:textId="77777777" w:rsidR="00C00AEA" w:rsidRPr="002D2966" w:rsidRDefault="00C00AEA" w:rsidP="002A40D5">
            <w:pPr>
              <w:rPr>
                <w:rFonts w:eastAsia="Times New Roman" w:cs="Times New Roman"/>
                <w:color w:val="000000"/>
              </w:rPr>
            </w:pPr>
          </w:p>
        </w:tc>
      </w:tr>
      <w:tr w:rsidR="00C00AEA" w:rsidRPr="002D2966" w14:paraId="3C24B03E" w14:textId="77777777" w:rsidTr="002A40D5">
        <w:trPr>
          <w:cantSplit/>
          <w:trHeight w:val="567"/>
        </w:trPr>
        <w:tc>
          <w:tcPr>
            <w:tcW w:w="4957" w:type="dxa"/>
            <w:shd w:val="clear" w:color="auto" w:fill="auto"/>
            <w:noWrap/>
            <w:hideMark/>
          </w:tcPr>
          <w:p w14:paraId="65B22A07" w14:textId="77777777" w:rsidR="00C00AEA" w:rsidRPr="002D2966" w:rsidRDefault="00C00AEA" w:rsidP="002A40D5">
            <w:pPr>
              <w:rPr>
                <w:rFonts w:eastAsia="Times New Roman" w:cs="Times New Roman"/>
                <w:color w:val="000000"/>
              </w:rPr>
            </w:pPr>
            <w:r w:rsidRPr="002D2966">
              <w:rPr>
                <w:rFonts w:eastAsia="Times New Roman" w:cs="Times New Roman"/>
                <w:color w:val="000000"/>
              </w:rPr>
              <w:t>Ausgeschriebene Stelle:</w:t>
            </w:r>
          </w:p>
        </w:tc>
        <w:tc>
          <w:tcPr>
            <w:tcW w:w="4680" w:type="dxa"/>
            <w:shd w:val="clear" w:color="auto" w:fill="E2EFD9" w:themeFill="accent6" w:themeFillTint="33"/>
          </w:tcPr>
          <w:p w14:paraId="7F03496C" w14:textId="77777777" w:rsidR="00C00AEA" w:rsidRPr="002D2966" w:rsidRDefault="00C00AEA" w:rsidP="002A40D5">
            <w:pPr>
              <w:rPr>
                <w:rFonts w:eastAsia="Times New Roman" w:cs="Times New Roman"/>
                <w:color w:val="000000"/>
              </w:rPr>
            </w:pPr>
          </w:p>
        </w:tc>
      </w:tr>
      <w:tr w:rsidR="00C00AEA" w:rsidRPr="002D2966" w14:paraId="5DC12052" w14:textId="77777777" w:rsidTr="002A40D5">
        <w:trPr>
          <w:cantSplit/>
          <w:trHeight w:val="567"/>
        </w:trPr>
        <w:tc>
          <w:tcPr>
            <w:tcW w:w="4957" w:type="dxa"/>
            <w:shd w:val="clear" w:color="auto" w:fill="auto"/>
            <w:noWrap/>
            <w:hideMark/>
          </w:tcPr>
          <w:p w14:paraId="668A05AD" w14:textId="77777777" w:rsidR="00C00AEA" w:rsidRPr="002D2966" w:rsidRDefault="00C00AEA" w:rsidP="002A40D5">
            <w:pPr>
              <w:rPr>
                <w:rFonts w:eastAsia="Times New Roman" w:cs="Times New Roman"/>
                <w:color w:val="000000"/>
              </w:rPr>
            </w:pPr>
            <w:r w:rsidRPr="002D2966">
              <w:rPr>
                <w:rFonts w:eastAsia="Times New Roman" w:cs="Times New Roman"/>
                <w:color w:val="000000"/>
              </w:rPr>
              <w:t>Datum des Vorstellungsgespräches:</w:t>
            </w:r>
          </w:p>
        </w:tc>
        <w:tc>
          <w:tcPr>
            <w:tcW w:w="4680" w:type="dxa"/>
            <w:shd w:val="clear" w:color="auto" w:fill="E2EFD9" w:themeFill="accent6" w:themeFillTint="33"/>
          </w:tcPr>
          <w:p w14:paraId="58089ECE" w14:textId="77777777" w:rsidR="00C00AEA" w:rsidRPr="002D2966" w:rsidRDefault="00C00AEA" w:rsidP="002A40D5">
            <w:pPr>
              <w:rPr>
                <w:rFonts w:eastAsia="Times New Roman" w:cs="Times New Roman"/>
                <w:color w:val="000000"/>
              </w:rPr>
            </w:pPr>
          </w:p>
        </w:tc>
      </w:tr>
      <w:tr w:rsidR="00C00AEA" w:rsidRPr="002D2966" w14:paraId="380FE171" w14:textId="77777777" w:rsidTr="002A40D5">
        <w:trPr>
          <w:cantSplit/>
          <w:trHeight w:val="567"/>
        </w:trPr>
        <w:tc>
          <w:tcPr>
            <w:tcW w:w="4957" w:type="dxa"/>
            <w:shd w:val="clear" w:color="auto" w:fill="auto"/>
            <w:noWrap/>
            <w:hideMark/>
          </w:tcPr>
          <w:p w14:paraId="5501E1AC" w14:textId="77777777" w:rsidR="00C00AEA" w:rsidRPr="002D2966" w:rsidRDefault="00C00AEA" w:rsidP="002A40D5">
            <w:pPr>
              <w:rPr>
                <w:rFonts w:eastAsia="Times New Roman" w:cs="Times New Roman"/>
                <w:color w:val="000000"/>
              </w:rPr>
            </w:pPr>
            <w:r w:rsidRPr="002D2966">
              <w:rPr>
                <w:rFonts w:eastAsia="Times New Roman" w:cs="Times New Roman"/>
                <w:color w:val="000000"/>
              </w:rPr>
              <w:t xml:space="preserve">Während des Vorstellungsgespräches </w:t>
            </w:r>
            <w:r>
              <w:rPr>
                <w:rFonts w:eastAsia="Times New Roman" w:cs="Times New Roman"/>
                <w:color w:val="000000"/>
              </w:rPr>
              <w:br/>
            </w:r>
            <w:r w:rsidRPr="002D2966">
              <w:rPr>
                <w:rFonts w:eastAsia="Times New Roman" w:cs="Times New Roman"/>
                <w:color w:val="000000"/>
              </w:rPr>
              <w:t>anwesende Mitarbeiter:</w:t>
            </w:r>
          </w:p>
        </w:tc>
        <w:tc>
          <w:tcPr>
            <w:tcW w:w="4680" w:type="dxa"/>
            <w:shd w:val="clear" w:color="auto" w:fill="E2EFD9" w:themeFill="accent6" w:themeFillTint="33"/>
          </w:tcPr>
          <w:p w14:paraId="443B754D" w14:textId="77777777" w:rsidR="00C00AEA" w:rsidRPr="002D2966" w:rsidRDefault="00C00AEA" w:rsidP="002A40D5">
            <w:pPr>
              <w:rPr>
                <w:rFonts w:eastAsia="Times New Roman" w:cs="Times New Roman"/>
                <w:color w:val="000000"/>
              </w:rPr>
            </w:pPr>
          </w:p>
        </w:tc>
      </w:tr>
      <w:tr w:rsidR="00C00AEA" w:rsidRPr="002D2966" w14:paraId="1C451A8A" w14:textId="77777777" w:rsidTr="002A40D5">
        <w:trPr>
          <w:cantSplit/>
          <w:trHeight w:val="567"/>
        </w:trPr>
        <w:tc>
          <w:tcPr>
            <w:tcW w:w="4957" w:type="dxa"/>
            <w:shd w:val="clear" w:color="auto" w:fill="auto"/>
            <w:noWrap/>
            <w:hideMark/>
          </w:tcPr>
          <w:p w14:paraId="5448770E" w14:textId="77777777" w:rsidR="00C00AEA" w:rsidRPr="002D2966" w:rsidRDefault="00C00AEA" w:rsidP="002A40D5">
            <w:pPr>
              <w:rPr>
                <w:rFonts w:eastAsia="Times New Roman" w:cs="Times New Roman"/>
                <w:color w:val="000000"/>
              </w:rPr>
            </w:pPr>
            <w:r w:rsidRPr="002D2966">
              <w:rPr>
                <w:rFonts w:eastAsia="Times New Roman" w:cs="Times New Roman"/>
                <w:color w:val="000000"/>
              </w:rPr>
              <w:t>Einstellungstermin:</w:t>
            </w:r>
          </w:p>
        </w:tc>
        <w:tc>
          <w:tcPr>
            <w:tcW w:w="4680" w:type="dxa"/>
            <w:shd w:val="clear" w:color="auto" w:fill="E2EFD9" w:themeFill="accent6" w:themeFillTint="33"/>
          </w:tcPr>
          <w:p w14:paraId="7B0C271A" w14:textId="77777777" w:rsidR="00C00AEA" w:rsidRPr="002D2966" w:rsidRDefault="00C00AEA" w:rsidP="002A40D5">
            <w:pPr>
              <w:rPr>
                <w:rFonts w:eastAsia="Times New Roman" w:cs="Times New Roman"/>
                <w:color w:val="000000"/>
              </w:rPr>
            </w:pPr>
          </w:p>
        </w:tc>
      </w:tr>
    </w:tbl>
    <w:p w14:paraId="2217F0FC" w14:textId="77777777" w:rsidR="00C00AEA" w:rsidRDefault="00C00AEA" w:rsidP="00C00AEA"/>
    <w:p w14:paraId="0B84A6A7" w14:textId="77777777" w:rsidR="00C00AEA" w:rsidRDefault="00C00AEA" w:rsidP="00C00AEA"/>
    <w:p w14:paraId="7AFA037F" w14:textId="77777777" w:rsidR="00C00AEA" w:rsidRDefault="00C00AEA" w:rsidP="00C00AEA">
      <w:pPr>
        <w:spacing w:before="0" w:after="160" w:line="259" w:lineRule="auto"/>
      </w:pPr>
      <w:r>
        <w:br w:type="page"/>
      </w:r>
    </w:p>
    <w:p w14:paraId="64650D21"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13E7AF08" w14:textId="77777777" w:rsidTr="002A40D5">
        <w:tc>
          <w:tcPr>
            <w:tcW w:w="7088" w:type="dxa"/>
            <w:vMerge w:val="restart"/>
          </w:tcPr>
          <w:p w14:paraId="13B59DB5" w14:textId="77777777" w:rsidR="00C00AEA" w:rsidRPr="00FA6552" w:rsidRDefault="00C00AEA" w:rsidP="002A40D5">
            <w:pPr>
              <w:rPr>
                <w:rFonts w:ascii="Aptos Narrow" w:hAnsi="Aptos Narrow"/>
                <w:sz w:val="24"/>
                <w:szCs w:val="24"/>
              </w:rPr>
            </w:pPr>
            <w:r w:rsidRPr="00FA6552">
              <w:rPr>
                <w:rFonts w:ascii="Aptos Narrow" w:hAnsi="Aptos Narrow"/>
                <w:b/>
                <w:bCs/>
                <w:sz w:val="24"/>
                <w:szCs w:val="24"/>
              </w:rPr>
              <w:t>Teil 1: Kontrolle Arbeitszeugnisse</w:t>
            </w:r>
          </w:p>
        </w:tc>
        <w:tc>
          <w:tcPr>
            <w:tcW w:w="2268" w:type="dxa"/>
            <w:gridSpan w:val="3"/>
          </w:tcPr>
          <w:p w14:paraId="396FDFC1" w14:textId="77777777" w:rsidR="00C00AEA" w:rsidRPr="00731675" w:rsidRDefault="00C00AEA" w:rsidP="002A40D5">
            <w:pPr>
              <w:rPr>
                <w:rFonts w:ascii="Aptos Narrow" w:hAnsi="Aptos Narrow"/>
                <w:b/>
                <w:bCs/>
                <w:sz w:val="18"/>
                <w:szCs w:val="18"/>
              </w:rPr>
            </w:pPr>
            <w:r w:rsidRPr="00731675">
              <w:rPr>
                <w:rFonts w:ascii="Aptos Narrow" w:hAnsi="Aptos Narrow"/>
                <w:b/>
                <w:bCs/>
                <w:sz w:val="18"/>
                <w:szCs w:val="18"/>
              </w:rPr>
              <w:t>Erfüllt der/die Bewerber/</w:t>
            </w:r>
            <w:r>
              <w:rPr>
                <w:rFonts w:ascii="Aptos Narrow" w:hAnsi="Aptos Narrow"/>
                <w:b/>
                <w:bCs/>
                <w:sz w:val="18"/>
                <w:szCs w:val="18"/>
              </w:rPr>
              <w:t>-</w:t>
            </w:r>
            <w:r w:rsidRPr="00731675">
              <w:rPr>
                <w:rFonts w:ascii="Aptos Narrow" w:hAnsi="Aptos Narrow"/>
                <w:b/>
                <w:bCs/>
                <w:sz w:val="18"/>
                <w:szCs w:val="18"/>
              </w:rPr>
              <w:t>in die Anforderungen?</w:t>
            </w:r>
          </w:p>
        </w:tc>
      </w:tr>
      <w:tr w:rsidR="00C00AEA" w:rsidRPr="00731675" w14:paraId="3225C145" w14:textId="77777777" w:rsidTr="002A40D5">
        <w:trPr>
          <w:cantSplit/>
          <w:trHeight w:hRule="exact" w:val="567"/>
        </w:trPr>
        <w:tc>
          <w:tcPr>
            <w:tcW w:w="7088" w:type="dxa"/>
            <w:vMerge/>
          </w:tcPr>
          <w:p w14:paraId="3A32770F" w14:textId="77777777" w:rsidR="00C00AEA" w:rsidRPr="00731675" w:rsidRDefault="00C00AEA" w:rsidP="002A40D5">
            <w:pPr>
              <w:rPr>
                <w:rFonts w:ascii="Aptos Narrow" w:hAnsi="Aptos Narrow"/>
              </w:rPr>
            </w:pPr>
          </w:p>
        </w:tc>
        <w:tc>
          <w:tcPr>
            <w:tcW w:w="567" w:type="dxa"/>
            <w:tcBorders>
              <w:bottom w:val="single" w:sz="4" w:space="0" w:color="auto"/>
            </w:tcBorders>
            <w:tcMar>
              <w:left w:w="28" w:type="dxa"/>
              <w:right w:w="28" w:type="dxa"/>
            </w:tcMar>
          </w:tcPr>
          <w:p w14:paraId="3D0E5A48" w14:textId="77777777" w:rsidR="00C00AEA" w:rsidRPr="00731675"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tcBorders>
              <w:bottom w:val="single" w:sz="4" w:space="0" w:color="auto"/>
            </w:tcBorders>
            <w:tcMar>
              <w:left w:w="28" w:type="dxa"/>
              <w:right w:w="28" w:type="dxa"/>
            </w:tcMar>
          </w:tcPr>
          <w:p w14:paraId="6AAA6235" w14:textId="77777777" w:rsidR="00C00AEA" w:rsidRPr="00731675" w:rsidRDefault="00C00AEA" w:rsidP="002A40D5">
            <w:pPr>
              <w:jc w:val="center"/>
              <w:rPr>
                <w:rFonts w:ascii="Aptos Narrow" w:hAnsi="Aptos Narrow"/>
                <w:sz w:val="16"/>
                <w:szCs w:val="16"/>
              </w:rPr>
            </w:pPr>
            <w:r w:rsidRPr="00731675">
              <w:rPr>
                <w:rFonts w:ascii="Aptos Narrow" w:hAnsi="Aptos Narrow"/>
                <w:sz w:val="16"/>
                <w:szCs w:val="16"/>
              </w:rPr>
              <w:t>zum Teil | keine Einschätzung</w:t>
            </w:r>
          </w:p>
        </w:tc>
        <w:tc>
          <w:tcPr>
            <w:tcW w:w="567" w:type="dxa"/>
            <w:tcBorders>
              <w:bottom w:val="single" w:sz="4" w:space="0" w:color="auto"/>
            </w:tcBorders>
            <w:tcMar>
              <w:left w:w="28" w:type="dxa"/>
              <w:right w:w="28" w:type="dxa"/>
            </w:tcMar>
          </w:tcPr>
          <w:p w14:paraId="2586743B" w14:textId="77777777" w:rsidR="00C00AEA" w:rsidRPr="00731675"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287ADAB9" w14:textId="77777777" w:rsidTr="002A40D5">
        <w:trPr>
          <w:trHeight w:val="567"/>
        </w:trPr>
        <w:tc>
          <w:tcPr>
            <w:tcW w:w="7088" w:type="dxa"/>
          </w:tcPr>
          <w:p w14:paraId="6D7432A1"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 xml:space="preserve">Vergleichen Sie die Daten des Lebenslaufes mit denen der Zeugnisse! Stimmen die Angaben </w:t>
            </w:r>
            <w:proofErr w:type="spellStart"/>
            <w:r w:rsidRPr="00FA6552">
              <w:rPr>
                <w:rFonts w:ascii="Aptos Narrow" w:hAnsi="Aptos Narrow"/>
                <w:sz w:val="20"/>
                <w:szCs w:val="20"/>
              </w:rPr>
              <w:t>überein</w:t>
            </w:r>
            <w:proofErr w:type="spellEnd"/>
            <w:r w:rsidRPr="00FA6552">
              <w:rPr>
                <w:rFonts w:ascii="Aptos Narrow" w:hAnsi="Aptos Narrow"/>
                <w:sz w:val="20"/>
                <w:szCs w:val="20"/>
              </w:rPr>
              <w:t>?</w:t>
            </w:r>
          </w:p>
        </w:tc>
        <w:tc>
          <w:tcPr>
            <w:tcW w:w="567" w:type="dxa"/>
            <w:shd w:val="clear" w:color="auto" w:fill="E2EFD9" w:themeFill="accent6" w:themeFillTint="33"/>
            <w:vAlign w:val="center"/>
          </w:tcPr>
          <w:p w14:paraId="1DC73E08"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FA36FF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C0BB71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47874191" w14:textId="77777777" w:rsidTr="002A40D5">
        <w:trPr>
          <w:trHeight w:hRule="exact" w:val="567"/>
        </w:trPr>
        <w:tc>
          <w:tcPr>
            <w:tcW w:w="7088" w:type="dxa"/>
          </w:tcPr>
          <w:p w14:paraId="0C25B2FE"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Betrug die mittlere Bestandsdauer der bisherigen Arbeitsverhältnisse mindestens drei oder vier Jahre?</w:t>
            </w:r>
          </w:p>
        </w:tc>
        <w:tc>
          <w:tcPr>
            <w:tcW w:w="567" w:type="dxa"/>
            <w:shd w:val="clear" w:color="auto" w:fill="E2EFD9" w:themeFill="accent6" w:themeFillTint="33"/>
            <w:vAlign w:val="center"/>
          </w:tcPr>
          <w:p w14:paraId="1D506E34"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1A06FA6"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2E7F3F7"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4168DBB3" w14:textId="77777777" w:rsidTr="002A40D5">
        <w:trPr>
          <w:trHeight w:hRule="exact" w:val="567"/>
        </w:trPr>
        <w:tc>
          <w:tcPr>
            <w:tcW w:w="7088" w:type="dxa"/>
          </w:tcPr>
          <w:p w14:paraId="2AEB34D0"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 xml:space="preserve">Gibt es keine inhaltlichen Widersprüche in den Zeugnissen? </w:t>
            </w:r>
            <w:r w:rsidRPr="00FA6552">
              <w:rPr>
                <w:rFonts w:ascii="Aptos Narrow" w:hAnsi="Aptos Narrow"/>
                <w:sz w:val="20"/>
                <w:szCs w:val="20"/>
              </w:rPr>
              <w:br/>
              <w:t>Sind die Zeugnisse also in sich stimmig?</w:t>
            </w:r>
          </w:p>
        </w:tc>
        <w:tc>
          <w:tcPr>
            <w:tcW w:w="567" w:type="dxa"/>
            <w:shd w:val="clear" w:color="auto" w:fill="E2EFD9" w:themeFill="accent6" w:themeFillTint="33"/>
            <w:vAlign w:val="center"/>
          </w:tcPr>
          <w:p w14:paraId="1C55E0F0"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5A314B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C5E1C1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7CFCB232" w14:textId="77777777" w:rsidTr="002A40D5">
        <w:trPr>
          <w:trHeight w:hRule="exact" w:val="567"/>
        </w:trPr>
        <w:tc>
          <w:tcPr>
            <w:tcW w:w="7088" w:type="dxa"/>
          </w:tcPr>
          <w:p w14:paraId="6EC13C2A"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 xml:space="preserve">Endeten die Arbeitsverhältnisse am 30. bzw. 31. eines Monats? </w:t>
            </w:r>
            <w:r w:rsidRPr="00FA6552">
              <w:rPr>
                <w:rFonts w:ascii="Aptos Narrow" w:hAnsi="Aptos Narrow"/>
                <w:sz w:val="20"/>
                <w:szCs w:val="20"/>
              </w:rPr>
              <w:br/>
              <w:t>(Stichwort: fristlose Kündigung)</w:t>
            </w:r>
          </w:p>
        </w:tc>
        <w:tc>
          <w:tcPr>
            <w:tcW w:w="567" w:type="dxa"/>
            <w:shd w:val="clear" w:color="auto" w:fill="E2EFD9" w:themeFill="accent6" w:themeFillTint="33"/>
            <w:vAlign w:val="center"/>
          </w:tcPr>
          <w:p w14:paraId="062E04C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E7B1BE4"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3E9D77D"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0AA2AB91" w14:textId="77777777" w:rsidTr="002A40D5">
        <w:trPr>
          <w:trHeight w:hRule="exact" w:val="567"/>
        </w:trPr>
        <w:tc>
          <w:tcPr>
            <w:tcW w:w="7088" w:type="dxa"/>
          </w:tcPr>
          <w:p w14:paraId="054D1590"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Sind alle Zeugnisse komplett und in der richtigen Reihenfolge eingeheftet? (Stichwort: Verschleierung von Lücken)</w:t>
            </w:r>
          </w:p>
        </w:tc>
        <w:tc>
          <w:tcPr>
            <w:tcW w:w="567" w:type="dxa"/>
            <w:shd w:val="clear" w:color="auto" w:fill="E2EFD9" w:themeFill="accent6" w:themeFillTint="33"/>
            <w:vAlign w:val="center"/>
          </w:tcPr>
          <w:p w14:paraId="7940F047"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B4ED21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9DFD2B1"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52F4DF8E" w14:textId="77777777" w:rsidTr="002A40D5">
        <w:trPr>
          <w:trHeight w:hRule="exact" w:val="567"/>
        </w:trPr>
        <w:tc>
          <w:tcPr>
            <w:tcW w:w="7088" w:type="dxa"/>
          </w:tcPr>
          <w:p w14:paraId="1D9C964C"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Sind die Zeugnisse formal einwandfrei? (Verwendung eines Firmenbriefbogens, keine Rechtschreibfehler, keine Streichungen)</w:t>
            </w:r>
          </w:p>
        </w:tc>
        <w:tc>
          <w:tcPr>
            <w:tcW w:w="567" w:type="dxa"/>
            <w:shd w:val="clear" w:color="auto" w:fill="E2EFD9" w:themeFill="accent6" w:themeFillTint="33"/>
            <w:vAlign w:val="center"/>
          </w:tcPr>
          <w:p w14:paraId="1B3E9311"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A9CA228"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605AE1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51ABB216" w14:textId="77777777" w:rsidTr="002A40D5">
        <w:trPr>
          <w:trHeight w:hRule="exact" w:val="567"/>
        </w:trPr>
        <w:tc>
          <w:tcPr>
            <w:tcW w:w="7088" w:type="dxa"/>
          </w:tcPr>
          <w:p w14:paraId="173128C6"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Sind alle Personalien vermerkt?</w:t>
            </w:r>
          </w:p>
        </w:tc>
        <w:tc>
          <w:tcPr>
            <w:tcW w:w="567" w:type="dxa"/>
            <w:shd w:val="clear" w:color="auto" w:fill="E2EFD9" w:themeFill="accent6" w:themeFillTint="33"/>
            <w:vAlign w:val="center"/>
          </w:tcPr>
          <w:p w14:paraId="53F5F3C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D959D1E"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FB9457E"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75F92978" w14:textId="77777777" w:rsidTr="002A40D5">
        <w:trPr>
          <w:trHeight w:hRule="exact" w:val="567"/>
        </w:trPr>
        <w:tc>
          <w:tcPr>
            <w:tcW w:w="7088" w:type="dxa"/>
          </w:tcPr>
          <w:p w14:paraId="42DBE27D"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 xml:space="preserve">Ist das Zeugnis umfangreich genug? </w:t>
            </w:r>
            <w:r w:rsidRPr="00FA6552">
              <w:rPr>
                <w:rFonts w:ascii="Aptos Narrow" w:hAnsi="Aptos Narrow"/>
                <w:sz w:val="20"/>
                <w:szCs w:val="20"/>
              </w:rPr>
              <w:br/>
              <w:t>(2 bis 3 Seiten, abhängig von Beschäftigungsdauer und Position)</w:t>
            </w:r>
          </w:p>
        </w:tc>
        <w:tc>
          <w:tcPr>
            <w:tcW w:w="567" w:type="dxa"/>
            <w:shd w:val="clear" w:color="auto" w:fill="E2EFD9" w:themeFill="accent6" w:themeFillTint="33"/>
            <w:vAlign w:val="center"/>
          </w:tcPr>
          <w:p w14:paraId="088CAFDA"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842FAE4"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C9FB53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641CE426" w14:textId="77777777" w:rsidTr="002A40D5">
        <w:trPr>
          <w:trHeight w:hRule="exact" w:val="567"/>
        </w:trPr>
        <w:tc>
          <w:tcPr>
            <w:tcW w:w="7088" w:type="dxa"/>
          </w:tcPr>
          <w:p w14:paraId="72B8DCE6"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Sind die Aufgaben, die der Bewerber erfüllt hat, umfassend beschrieben?</w:t>
            </w:r>
          </w:p>
        </w:tc>
        <w:tc>
          <w:tcPr>
            <w:tcW w:w="567" w:type="dxa"/>
            <w:shd w:val="clear" w:color="auto" w:fill="E2EFD9" w:themeFill="accent6" w:themeFillTint="33"/>
            <w:vAlign w:val="center"/>
          </w:tcPr>
          <w:p w14:paraId="38FF4A9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4DD06AE"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E55FECE"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40684249" w14:textId="77777777" w:rsidTr="002A40D5">
        <w:trPr>
          <w:trHeight w:hRule="exact" w:val="567"/>
        </w:trPr>
        <w:tc>
          <w:tcPr>
            <w:tcW w:w="7088" w:type="dxa"/>
          </w:tcPr>
          <w:p w14:paraId="4369724D"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Passen die aufgelisteten Tätigkeiten zur Position? Verfügte beispielsweise eine Pflegedienstleitung über die für diese Stelle typischen Kompetenzen?</w:t>
            </w:r>
          </w:p>
        </w:tc>
        <w:tc>
          <w:tcPr>
            <w:tcW w:w="567" w:type="dxa"/>
            <w:shd w:val="clear" w:color="auto" w:fill="E2EFD9" w:themeFill="accent6" w:themeFillTint="33"/>
            <w:vAlign w:val="center"/>
          </w:tcPr>
          <w:p w14:paraId="3F52CE6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6C57533"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02E0450"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7B89B666" w14:textId="77777777" w:rsidTr="002A40D5">
        <w:trPr>
          <w:trHeight w:hRule="exact" w:val="567"/>
        </w:trPr>
        <w:tc>
          <w:tcPr>
            <w:tcW w:w="7088" w:type="dxa"/>
          </w:tcPr>
          <w:p w14:paraId="7AC3C076"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Hat der Bewerber im Laufe der Zeit zusätzliche Kompetenzen erhalten? Ist eine Entwicklung sichtbar?</w:t>
            </w:r>
          </w:p>
        </w:tc>
        <w:tc>
          <w:tcPr>
            <w:tcW w:w="567" w:type="dxa"/>
            <w:shd w:val="clear" w:color="auto" w:fill="E2EFD9" w:themeFill="accent6" w:themeFillTint="33"/>
            <w:vAlign w:val="center"/>
          </w:tcPr>
          <w:p w14:paraId="42BB55D2"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7D822F2"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9C1669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4900109D" w14:textId="77777777" w:rsidTr="002A40D5">
        <w:trPr>
          <w:trHeight w:hRule="exact" w:val="567"/>
        </w:trPr>
        <w:tc>
          <w:tcPr>
            <w:tcW w:w="7088" w:type="dxa"/>
          </w:tcPr>
          <w:p w14:paraId="6D275772"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Ist die Stelle, auf die sich der Kandidat bewirbt, gleich hoch oder höher angesiedelt als die bisherige Position? (Stichwort: Überqualifizierung)</w:t>
            </w:r>
          </w:p>
        </w:tc>
        <w:tc>
          <w:tcPr>
            <w:tcW w:w="567" w:type="dxa"/>
            <w:shd w:val="clear" w:color="auto" w:fill="E2EFD9" w:themeFill="accent6" w:themeFillTint="33"/>
            <w:vAlign w:val="center"/>
          </w:tcPr>
          <w:p w14:paraId="19529BF0"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13512D8"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C2094FA"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2FE71484" w14:textId="77777777" w:rsidTr="002A40D5">
        <w:trPr>
          <w:trHeight w:hRule="exact" w:val="567"/>
        </w:trPr>
        <w:tc>
          <w:tcPr>
            <w:tcW w:w="7088" w:type="dxa"/>
          </w:tcPr>
          <w:p w14:paraId="228A300D"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Werden in dem Zeugnis besondere Fachkenntnisse und spezielle Erfahrungen benannt?</w:t>
            </w:r>
          </w:p>
        </w:tc>
        <w:tc>
          <w:tcPr>
            <w:tcW w:w="567" w:type="dxa"/>
            <w:shd w:val="clear" w:color="auto" w:fill="E2EFD9" w:themeFill="accent6" w:themeFillTint="33"/>
            <w:vAlign w:val="center"/>
          </w:tcPr>
          <w:p w14:paraId="2A62347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483BFF4"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D67BDB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2FCE48B1" w14:textId="77777777" w:rsidTr="002A40D5">
        <w:trPr>
          <w:trHeight w:hRule="exact" w:val="567"/>
        </w:trPr>
        <w:tc>
          <w:tcPr>
            <w:tcW w:w="7088" w:type="dxa"/>
          </w:tcPr>
          <w:p w14:paraId="4F0AD468"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Werden in dem Zeugnis konkrete Erfolge des Bewerbers lobend erwähnt?</w:t>
            </w:r>
          </w:p>
        </w:tc>
        <w:tc>
          <w:tcPr>
            <w:tcW w:w="567" w:type="dxa"/>
            <w:shd w:val="clear" w:color="auto" w:fill="E2EFD9" w:themeFill="accent6" w:themeFillTint="33"/>
            <w:vAlign w:val="center"/>
          </w:tcPr>
          <w:p w14:paraId="6D838C6B"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AAEE1A0"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212A19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25BD82A8" w14:textId="77777777" w:rsidTr="002A40D5">
        <w:trPr>
          <w:trHeight w:hRule="exact" w:val="567"/>
        </w:trPr>
        <w:tc>
          <w:tcPr>
            <w:tcW w:w="7088" w:type="dxa"/>
          </w:tcPr>
          <w:p w14:paraId="17C78D8A"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Wird die Leistung des Bewerbers insgesamt mindestens als gut bewertet?</w:t>
            </w:r>
          </w:p>
        </w:tc>
        <w:tc>
          <w:tcPr>
            <w:tcW w:w="567" w:type="dxa"/>
            <w:shd w:val="clear" w:color="auto" w:fill="E2EFD9" w:themeFill="accent6" w:themeFillTint="33"/>
            <w:vAlign w:val="center"/>
          </w:tcPr>
          <w:p w14:paraId="5D8D9570"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BAACD4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29192E8"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4642DEBC" w14:textId="77777777" w:rsidTr="002A40D5">
        <w:trPr>
          <w:trHeight w:hRule="exact" w:val="567"/>
        </w:trPr>
        <w:tc>
          <w:tcPr>
            <w:tcW w:w="7088" w:type="dxa"/>
          </w:tcPr>
          <w:p w14:paraId="724A3F99"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Wird das Verhalten des Bewerbers gegenüber Vorgesetzten,  Mitarbeitern und Bewohnern positiv bewertet?</w:t>
            </w:r>
          </w:p>
        </w:tc>
        <w:tc>
          <w:tcPr>
            <w:tcW w:w="567" w:type="dxa"/>
            <w:shd w:val="clear" w:color="auto" w:fill="E2EFD9" w:themeFill="accent6" w:themeFillTint="33"/>
            <w:vAlign w:val="center"/>
          </w:tcPr>
          <w:p w14:paraId="2576B5E3"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62C8F1E"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67B60F2"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0088696B" w14:textId="77777777" w:rsidTr="002A40D5">
        <w:trPr>
          <w:trHeight w:hRule="exact" w:val="567"/>
        </w:trPr>
        <w:tc>
          <w:tcPr>
            <w:tcW w:w="7088" w:type="dxa"/>
          </w:tcPr>
          <w:p w14:paraId="0E679C54"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Wird ein plausibler Grund für die Beendigung des Arbeitsverhältnisses genannt? (Schließung der Einrichtung, Umzug des Bewerbers in eine andere Stadt usw.)</w:t>
            </w:r>
          </w:p>
        </w:tc>
        <w:tc>
          <w:tcPr>
            <w:tcW w:w="567" w:type="dxa"/>
            <w:shd w:val="clear" w:color="auto" w:fill="E2EFD9" w:themeFill="accent6" w:themeFillTint="33"/>
            <w:vAlign w:val="center"/>
          </w:tcPr>
          <w:p w14:paraId="37E507AD"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864446C"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9A1D57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20C21FA3" w14:textId="77777777" w:rsidTr="002A40D5">
        <w:trPr>
          <w:trHeight w:hRule="exact" w:val="567"/>
        </w:trPr>
        <w:tc>
          <w:tcPr>
            <w:tcW w:w="7088" w:type="dxa"/>
          </w:tcPr>
          <w:p w14:paraId="0C40E027"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Wird das Ausscheiden des Mitarbeiters ausdrücklich bedauert?</w:t>
            </w:r>
          </w:p>
        </w:tc>
        <w:tc>
          <w:tcPr>
            <w:tcW w:w="567" w:type="dxa"/>
            <w:shd w:val="clear" w:color="auto" w:fill="E2EFD9" w:themeFill="accent6" w:themeFillTint="33"/>
            <w:vAlign w:val="center"/>
          </w:tcPr>
          <w:p w14:paraId="2FE3E713"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5249E01"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8CE633D"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12227BC6" w14:textId="77777777" w:rsidTr="002A40D5">
        <w:trPr>
          <w:trHeight w:hRule="exact" w:val="567"/>
        </w:trPr>
        <w:tc>
          <w:tcPr>
            <w:tcW w:w="7088" w:type="dxa"/>
          </w:tcPr>
          <w:p w14:paraId="52446916"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Wird dem Mitarbeiter für den zukünftigen privaten und den beruflichen Lebensweg alles Gute gewünscht?</w:t>
            </w:r>
          </w:p>
        </w:tc>
        <w:tc>
          <w:tcPr>
            <w:tcW w:w="567" w:type="dxa"/>
            <w:shd w:val="clear" w:color="auto" w:fill="E2EFD9" w:themeFill="accent6" w:themeFillTint="33"/>
            <w:vAlign w:val="center"/>
          </w:tcPr>
          <w:p w14:paraId="258045AA"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4FD47F9"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3BF04A8"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00E09C56" w14:textId="77777777" w:rsidTr="002A40D5">
        <w:trPr>
          <w:trHeight w:hRule="exact" w:val="567"/>
        </w:trPr>
        <w:tc>
          <w:tcPr>
            <w:tcW w:w="7088" w:type="dxa"/>
          </w:tcPr>
          <w:p w14:paraId="4FF30D22"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Wurde das Zeugnis zeitnah nach dem Ende des Arbeitsverhältnisses erstellt?</w:t>
            </w:r>
          </w:p>
        </w:tc>
        <w:tc>
          <w:tcPr>
            <w:tcW w:w="567" w:type="dxa"/>
            <w:shd w:val="clear" w:color="auto" w:fill="E2EFD9" w:themeFill="accent6" w:themeFillTint="33"/>
            <w:vAlign w:val="center"/>
          </w:tcPr>
          <w:p w14:paraId="3A4B9FA7"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2389C6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0D4702F"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r w:rsidR="00C00AEA" w:rsidRPr="00731675" w14:paraId="163118EE" w14:textId="77777777" w:rsidTr="002A40D5">
        <w:trPr>
          <w:trHeight w:hRule="exact" w:val="567"/>
        </w:trPr>
        <w:tc>
          <w:tcPr>
            <w:tcW w:w="7088" w:type="dxa"/>
          </w:tcPr>
          <w:p w14:paraId="43DA50E1" w14:textId="77777777" w:rsidR="00C00AEA" w:rsidRPr="00FA6552" w:rsidRDefault="00C00AEA" w:rsidP="002A40D5">
            <w:pPr>
              <w:spacing w:before="40" w:after="20" w:line="200" w:lineRule="exact"/>
              <w:rPr>
                <w:rFonts w:ascii="Aptos Narrow" w:hAnsi="Aptos Narrow"/>
                <w:sz w:val="20"/>
                <w:szCs w:val="20"/>
              </w:rPr>
            </w:pPr>
            <w:r w:rsidRPr="00FA6552">
              <w:rPr>
                <w:rFonts w:ascii="Aptos Narrow" w:hAnsi="Aptos Narrow"/>
                <w:sz w:val="20"/>
                <w:szCs w:val="20"/>
              </w:rPr>
              <w:t>Wurde das Zeugnis vo</w:t>
            </w:r>
            <w:r>
              <w:rPr>
                <w:rFonts w:ascii="Aptos Narrow" w:hAnsi="Aptos Narrow"/>
                <w:sz w:val="20"/>
                <w:szCs w:val="20"/>
              </w:rPr>
              <w:t xml:space="preserve">n der Geschäftsführung </w:t>
            </w:r>
            <w:r w:rsidRPr="00FA6552">
              <w:rPr>
                <w:rFonts w:ascii="Aptos Narrow" w:hAnsi="Aptos Narrow"/>
                <w:sz w:val="20"/>
                <w:szCs w:val="20"/>
              </w:rPr>
              <w:t>unterschrieben?</w:t>
            </w:r>
          </w:p>
        </w:tc>
        <w:tc>
          <w:tcPr>
            <w:tcW w:w="567" w:type="dxa"/>
            <w:shd w:val="clear" w:color="auto" w:fill="E2EFD9" w:themeFill="accent6" w:themeFillTint="33"/>
            <w:vAlign w:val="center"/>
          </w:tcPr>
          <w:p w14:paraId="295DA613"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8B90025"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C474BBB" w14:textId="77777777" w:rsidR="00C00AEA" w:rsidRPr="00731675" w:rsidRDefault="00C00AEA" w:rsidP="002A40D5">
            <w:pPr>
              <w:jc w:val="center"/>
              <w:rPr>
                <w:rFonts w:ascii="Aptos Narrow" w:hAnsi="Aptos Narrow"/>
              </w:rPr>
            </w:pPr>
            <w:r w:rsidRPr="00FA6552">
              <w:rPr>
                <w:rFonts w:ascii="Aptos Narrow" w:hAnsi="Aptos Narrow"/>
                <w:color w:val="385623" w:themeColor="accent6" w:themeShade="80"/>
                <w:sz w:val="18"/>
                <w:szCs w:val="18"/>
              </w:rPr>
              <w:sym w:font="Wingdings" w:char="F0A2"/>
            </w:r>
          </w:p>
        </w:tc>
      </w:tr>
    </w:tbl>
    <w:p w14:paraId="74962DB0" w14:textId="77777777" w:rsidR="00C00AEA" w:rsidRDefault="00C00AEA" w:rsidP="00C00AEA">
      <w:pPr>
        <w:rPr>
          <w:rFonts w:ascii="Aptos Narrow" w:hAnsi="Aptos Narrow"/>
        </w:rPr>
      </w:pPr>
    </w:p>
    <w:p w14:paraId="4063A0DD" w14:textId="77777777" w:rsidR="00C00AEA" w:rsidRPr="00E22E49" w:rsidRDefault="00C00AEA" w:rsidP="00C00AEA">
      <w:pPr>
        <w:rPr>
          <w:rFonts w:ascii="Aptos Narrow" w:hAnsi="Aptos Narrow"/>
        </w:rPr>
      </w:pPr>
      <w:r w:rsidRPr="00E22E49">
        <w:rPr>
          <w:rFonts w:ascii="Aptos Narrow" w:hAnsi="Aptos Narrow"/>
        </w:rPr>
        <w:lastRenderedPageBreak/>
        <w:t xml:space="preserve">Für </w:t>
      </w:r>
      <w:r w:rsidRPr="00E22E49">
        <w:rPr>
          <w:rFonts w:ascii="Aptos Narrow" w:hAnsi="Aptos Narrow"/>
          <w:b/>
          <w:bCs/>
        </w:rPr>
        <w:t>Teil 2 (Das persönliche Gespräch)</w:t>
      </w:r>
      <w:r w:rsidRPr="00E22E49">
        <w:rPr>
          <w:rFonts w:ascii="Aptos Narrow" w:hAnsi="Aptos Narrow"/>
        </w:rPr>
        <w:t xml:space="preserve"> berücksichtigen Sie bitte Folgendes:</w:t>
      </w:r>
      <w:r>
        <w:rPr>
          <w:rFonts w:ascii="Aptos Narrow" w:hAnsi="Aptos Narrow"/>
        </w:rPr>
        <w:br/>
      </w:r>
      <w:r w:rsidRPr="00E22E49">
        <w:rPr>
          <w:rFonts w:ascii="Aptos Narrow" w:hAnsi="Aptos Narrow"/>
        </w:rPr>
        <w:t>Haben Sie den Eindruck, dass der Bewerber folgende Eigenschaften erfüllt?</w:t>
      </w:r>
    </w:p>
    <w:p w14:paraId="491F15BA" w14:textId="77777777" w:rsidR="00C00AEA" w:rsidRPr="00E22E49" w:rsidRDefault="00C00AEA" w:rsidP="00C00AEA">
      <w:pPr>
        <w:rPr>
          <w:rFonts w:ascii="Aptos Narrow" w:hAnsi="Aptos Narrow"/>
          <w:sz w:val="18"/>
          <w:szCs w:val="18"/>
        </w:rPr>
      </w:pPr>
      <w:r w:rsidRPr="00E22E49">
        <w:rPr>
          <w:rFonts w:ascii="Aptos Narrow" w:hAnsi="Aptos Narrow"/>
          <w:i/>
          <w:iCs/>
          <w:sz w:val="18"/>
          <w:szCs w:val="18"/>
        </w:rPr>
        <w:t>Anmerkung: Viele Punkte lassen sich nicht immer deutlich von anderen abgrenzen, wie etwa "Glaubwürdigkeit" und "Loyalität". Mit dieser Liste soll also keine wissenschaftliche Analyse erstellt werden, sondern eher ein aussagefähiges Bewerberprofil. Ohnehin lässt sich im Vorstellungsgespräch nur ein kleiner Teil der unten aufgeführten Kriterien bestimmen. Jene Punkte, die Sie nicht klären können, haken Sie unter "keine Einschätzung" ab. Sie werden bei der späteren Auswertung nicht gezählt.</w:t>
      </w:r>
    </w:p>
    <w:p w14:paraId="4891596F" w14:textId="77777777" w:rsidR="00C00AEA" w:rsidRDefault="00C00AEA" w:rsidP="00C00AEA">
      <w:pPr>
        <w:spacing w:before="0" w:after="160" w:line="259" w:lineRule="auto"/>
        <w:rPr>
          <w:rFonts w:ascii="Aptos Narrow" w:hAnsi="Aptos Narrow"/>
        </w:rPr>
      </w:pPr>
    </w:p>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1550F505" w14:textId="77777777" w:rsidTr="002A40D5">
        <w:tc>
          <w:tcPr>
            <w:tcW w:w="7088" w:type="dxa"/>
            <w:vMerge w:val="restart"/>
          </w:tcPr>
          <w:p w14:paraId="0B20E180" w14:textId="77777777" w:rsidR="00C00AEA" w:rsidRPr="00E22E49" w:rsidRDefault="00C00AEA" w:rsidP="002A40D5">
            <w:pPr>
              <w:rPr>
                <w:rFonts w:ascii="Aptos Narrow" w:hAnsi="Aptos Narrow"/>
                <w:sz w:val="24"/>
                <w:szCs w:val="24"/>
              </w:rPr>
            </w:pPr>
            <w:r w:rsidRPr="00E22E49">
              <w:rPr>
                <w:rFonts w:ascii="Aptos Narrow" w:hAnsi="Aptos Narrow"/>
                <w:b/>
                <w:bCs/>
                <w:sz w:val="24"/>
                <w:szCs w:val="24"/>
              </w:rPr>
              <w:t>Teil 2: Das persönliche Gespräch</w:t>
            </w:r>
          </w:p>
        </w:tc>
        <w:tc>
          <w:tcPr>
            <w:tcW w:w="2268" w:type="dxa"/>
            <w:gridSpan w:val="3"/>
          </w:tcPr>
          <w:p w14:paraId="0777ADBE" w14:textId="77777777" w:rsidR="00C00AEA" w:rsidRPr="00731675" w:rsidRDefault="00C00AEA" w:rsidP="002A40D5">
            <w:pPr>
              <w:rPr>
                <w:rFonts w:ascii="Aptos Narrow" w:hAnsi="Aptos Narrow"/>
                <w:b/>
                <w:bCs/>
                <w:sz w:val="18"/>
                <w:szCs w:val="18"/>
              </w:rPr>
            </w:pPr>
            <w:r w:rsidRPr="00731675">
              <w:rPr>
                <w:rFonts w:ascii="Aptos Narrow" w:hAnsi="Aptos Narrow"/>
                <w:b/>
                <w:bCs/>
                <w:sz w:val="18"/>
                <w:szCs w:val="18"/>
              </w:rPr>
              <w:t>Erfüllt der/die Bewerber/</w:t>
            </w:r>
            <w:r>
              <w:rPr>
                <w:rFonts w:ascii="Aptos Narrow" w:hAnsi="Aptos Narrow"/>
                <w:b/>
                <w:bCs/>
                <w:sz w:val="18"/>
                <w:szCs w:val="18"/>
              </w:rPr>
              <w:t>-</w:t>
            </w:r>
            <w:r w:rsidRPr="00731675">
              <w:rPr>
                <w:rFonts w:ascii="Aptos Narrow" w:hAnsi="Aptos Narrow"/>
                <w:b/>
                <w:bCs/>
                <w:sz w:val="18"/>
                <w:szCs w:val="18"/>
              </w:rPr>
              <w:t>in die Anforderungen?</w:t>
            </w:r>
          </w:p>
        </w:tc>
      </w:tr>
      <w:tr w:rsidR="00C00AEA" w:rsidRPr="00731675" w14:paraId="1E868D17" w14:textId="77777777" w:rsidTr="002A40D5">
        <w:trPr>
          <w:cantSplit/>
          <w:trHeight w:hRule="exact" w:val="567"/>
        </w:trPr>
        <w:tc>
          <w:tcPr>
            <w:tcW w:w="7088" w:type="dxa"/>
            <w:vMerge/>
          </w:tcPr>
          <w:p w14:paraId="5DD46D9F" w14:textId="77777777" w:rsidR="00C00AEA" w:rsidRPr="00E22E49" w:rsidRDefault="00C00AEA" w:rsidP="002A40D5">
            <w:pPr>
              <w:rPr>
                <w:rFonts w:ascii="Aptos Narrow" w:hAnsi="Aptos Narrow"/>
              </w:rPr>
            </w:pPr>
          </w:p>
        </w:tc>
        <w:tc>
          <w:tcPr>
            <w:tcW w:w="567" w:type="dxa"/>
            <w:tcBorders>
              <w:bottom w:val="single" w:sz="4" w:space="0" w:color="auto"/>
            </w:tcBorders>
            <w:tcMar>
              <w:left w:w="28" w:type="dxa"/>
              <w:right w:w="28" w:type="dxa"/>
            </w:tcMar>
          </w:tcPr>
          <w:p w14:paraId="397E5E6E" w14:textId="77777777" w:rsidR="00C00AEA" w:rsidRPr="00731675"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tcBorders>
              <w:bottom w:val="single" w:sz="4" w:space="0" w:color="auto"/>
            </w:tcBorders>
            <w:tcMar>
              <w:left w:w="28" w:type="dxa"/>
              <w:right w:w="28" w:type="dxa"/>
            </w:tcMar>
          </w:tcPr>
          <w:p w14:paraId="3FF96A7E" w14:textId="77777777" w:rsidR="00C00AEA" w:rsidRPr="00731675" w:rsidRDefault="00C00AEA" w:rsidP="002A40D5">
            <w:pPr>
              <w:jc w:val="center"/>
              <w:rPr>
                <w:rFonts w:ascii="Aptos Narrow" w:hAnsi="Aptos Narrow"/>
                <w:sz w:val="16"/>
                <w:szCs w:val="16"/>
              </w:rPr>
            </w:pPr>
            <w:r w:rsidRPr="00731675">
              <w:rPr>
                <w:rFonts w:ascii="Aptos Narrow" w:hAnsi="Aptos Narrow"/>
                <w:sz w:val="16"/>
                <w:szCs w:val="16"/>
              </w:rPr>
              <w:t>zum Teil | keine Einschätzung</w:t>
            </w:r>
          </w:p>
        </w:tc>
        <w:tc>
          <w:tcPr>
            <w:tcW w:w="567" w:type="dxa"/>
            <w:tcBorders>
              <w:bottom w:val="single" w:sz="4" w:space="0" w:color="auto"/>
            </w:tcBorders>
            <w:tcMar>
              <w:left w:w="28" w:type="dxa"/>
              <w:right w:w="28" w:type="dxa"/>
            </w:tcMar>
          </w:tcPr>
          <w:p w14:paraId="5E773704" w14:textId="77777777" w:rsidR="00C00AEA" w:rsidRPr="00731675"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510D73" w14:paraId="16F68EFD" w14:textId="77777777" w:rsidTr="002A40D5">
        <w:trPr>
          <w:trHeight w:hRule="exact" w:val="567"/>
        </w:trPr>
        <w:tc>
          <w:tcPr>
            <w:tcW w:w="9356" w:type="dxa"/>
            <w:gridSpan w:val="4"/>
          </w:tcPr>
          <w:p w14:paraId="2ADF6FC4" w14:textId="77777777" w:rsidR="00C00AEA" w:rsidRPr="00510D73" w:rsidRDefault="00C00AEA" w:rsidP="002A40D5">
            <w:pPr>
              <w:spacing w:before="40" w:after="20" w:line="220" w:lineRule="exact"/>
              <w:rPr>
                <w:rFonts w:ascii="Aptos Narrow" w:hAnsi="Aptos Narrow"/>
                <w:sz w:val="20"/>
                <w:szCs w:val="20"/>
              </w:rPr>
            </w:pPr>
            <w:r w:rsidRPr="00E22E49">
              <w:rPr>
                <w:rFonts w:ascii="Aptos Narrow" w:eastAsia="Times New Roman" w:hAnsi="Aptos Narrow" w:cs="Arial"/>
                <w:b/>
                <w:bCs/>
                <w:color w:val="000000"/>
                <w:sz w:val="20"/>
                <w:szCs w:val="20"/>
              </w:rPr>
              <w:t>Charakterliche Eignung und Führungsverhalten</w:t>
            </w:r>
            <w:r w:rsidRPr="00E22E49">
              <w:rPr>
                <w:rFonts w:ascii="Aptos Narrow" w:eastAsia="Times New Roman" w:hAnsi="Aptos Narrow" w:cs="Arial"/>
                <w:i/>
                <w:iCs/>
                <w:color w:val="000000"/>
                <w:sz w:val="20"/>
                <w:szCs w:val="20"/>
              </w:rPr>
              <w:t xml:space="preserve"> </w:t>
            </w:r>
            <w:r w:rsidRPr="00510D73">
              <w:rPr>
                <w:rFonts w:ascii="Aptos Narrow" w:eastAsia="Times New Roman" w:hAnsi="Aptos Narrow" w:cs="Arial"/>
                <w:i/>
                <w:iCs/>
                <w:color w:val="000000"/>
                <w:sz w:val="20"/>
                <w:szCs w:val="20"/>
              </w:rPr>
              <w:br/>
            </w:r>
            <w:r w:rsidRPr="00E22E49">
              <w:rPr>
                <w:rFonts w:ascii="Aptos Narrow" w:eastAsia="Times New Roman" w:hAnsi="Aptos Narrow" w:cs="Arial"/>
                <w:i/>
                <w:iCs/>
                <w:color w:val="000000"/>
                <w:sz w:val="20"/>
                <w:szCs w:val="20"/>
              </w:rPr>
              <w:t>(soweit für die Stelle notwendig)</w:t>
            </w:r>
          </w:p>
          <w:p w14:paraId="58CF85D2" w14:textId="77777777" w:rsidR="00C00AEA" w:rsidRPr="00510D73" w:rsidRDefault="00C00AEA" w:rsidP="002A40D5">
            <w:pPr>
              <w:spacing w:line="220" w:lineRule="exact"/>
              <w:jc w:val="center"/>
              <w:rPr>
                <w:rFonts w:ascii="Aptos Narrow" w:hAnsi="Aptos Narrow"/>
                <w:color w:val="385623" w:themeColor="accent6" w:themeShade="80"/>
                <w:sz w:val="20"/>
                <w:szCs w:val="20"/>
              </w:rPr>
            </w:pPr>
            <w:r w:rsidRPr="00510D73">
              <w:rPr>
                <w:rFonts w:ascii="Aptos Narrow" w:hAnsi="Aptos Narrow"/>
                <w:color w:val="385623" w:themeColor="accent6" w:themeShade="80"/>
                <w:sz w:val="20"/>
                <w:szCs w:val="20"/>
              </w:rPr>
              <w:sym w:font="Wingdings" w:char="F0A2"/>
            </w:r>
          </w:p>
          <w:p w14:paraId="2C4DBE67" w14:textId="77777777" w:rsidR="00C00AEA" w:rsidRPr="00510D73" w:rsidRDefault="00C00AEA" w:rsidP="002A40D5">
            <w:pPr>
              <w:spacing w:line="220" w:lineRule="exact"/>
              <w:jc w:val="center"/>
              <w:rPr>
                <w:rFonts w:ascii="Aptos Narrow" w:hAnsi="Aptos Narrow"/>
                <w:color w:val="385623" w:themeColor="accent6" w:themeShade="80"/>
                <w:sz w:val="20"/>
                <w:szCs w:val="20"/>
              </w:rPr>
            </w:pPr>
            <w:r w:rsidRPr="00510D73">
              <w:rPr>
                <w:rFonts w:ascii="Aptos Narrow" w:hAnsi="Aptos Narrow"/>
                <w:color w:val="385623" w:themeColor="accent6" w:themeShade="80"/>
                <w:sz w:val="20"/>
                <w:szCs w:val="20"/>
              </w:rPr>
              <w:sym w:font="Wingdings" w:char="F0A2"/>
            </w:r>
          </w:p>
          <w:p w14:paraId="3D8E4B96" w14:textId="77777777" w:rsidR="00C00AEA" w:rsidRPr="00510D73" w:rsidRDefault="00C00AEA" w:rsidP="002A40D5">
            <w:pPr>
              <w:spacing w:line="220" w:lineRule="exact"/>
              <w:jc w:val="center"/>
              <w:rPr>
                <w:rFonts w:ascii="Aptos Narrow" w:hAnsi="Aptos Narrow"/>
                <w:color w:val="385623" w:themeColor="accent6" w:themeShade="80"/>
                <w:sz w:val="20"/>
                <w:szCs w:val="20"/>
              </w:rPr>
            </w:pPr>
            <w:r w:rsidRPr="00510D73">
              <w:rPr>
                <w:rFonts w:ascii="Aptos Narrow" w:hAnsi="Aptos Narrow"/>
                <w:color w:val="385623" w:themeColor="accent6" w:themeShade="80"/>
                <w:sz w:val="20"/>
                <w:szCs w:val="20"/>
              </w:rPr>
              <w:sym w:font="Wingdings" w:char="F0A2"/>
            </w:r>
          </w:p>
        </w:tc>
      </w:tr>
      <w:tr w:rsidR="00C00AEA" w:rsidRPr="00731675" w14:paraId="056FB521" w14:textId="77777777" w:rsidTr="002A40D5">
        <w:trPr>
          <w:trHeight w:hRule="exact" w:val="340"/>
        </w:trPr>
        <w:tc>
          <w:tcPr>
            <w:tcW w:w="7088" w:type="dxa"/>
          </w:tcPr>
          <w:p w14:paraId="0BD83D0E"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soziale Kompetenz</w:t>
            </w:r>
          </w:p>
        </w:tc>
        <w:tc>
          <w:tcPr>
            <w:tcW w:w="567" w:type="dxa"/>
            <w:shd w:val="clear" w:color="auto" w:fill="E2EFD9" w:themeFill="accent6" w:themeFillTint="33"/>
            <w:vAlign w:val="center"/>
          </w:tcPr>
          <w:p w14:paraId="01AAFDF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7DD5881"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198FEB2"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041779A0" w14:textId="77777777" w:rsidTr="002A40D5">
        <w:trPr>
          <w:trHeight w:hRule="exact" w:val="340"/>
        </w:trPr>
        <w:tc>
          <w:tcPr>
            <w:tcW w:w="7088" w:type="dxa"/>
          </w:tcPr>
          <w:p w14:paraId="29846AE3"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Kooperationsfähigkeit</w:t>
            </w:r>
          </w:p>
        </w:tc>
        <w:tc>
          <w:tcPr>
            <w:tcW w:w="567" w:type="dxa"/>
            <w:shd w:val="clear" w:color="auto" w:fill="E2EFD9" w:themeFill="accent6" w:themeFillTint="33"/>
            <w:vAlign w:val="center"/>
          </w:tcPr>
          <w:p w14:paraId="58054D4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E7242D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07BAFE3"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13A024D5" w14:textId="77777777" w:rsidTr="002A40D5">
        <w:trPr>
          <w:trHeight w:hRule="exact" w:val="340"/>
        </w:trPr>
        <w:tc>
          <w:tcPr>
            <w:tcW w:w="7088" w:type="dxa"/>
          </w:tcPr>
          <w:p w14:paraId="13A1A0A8"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Motivationsfähigkeit</w:t>
            </w:r>
          </w:p>
        </w:tc>
        <w:tc>
          <w:tcPr>
            <w:tcW w:w="567" w:type="dxa"/>
            <w:shd w:val="clear" w:color="auto" w:fill="E2EFD9" w:themeFill="accent6" w:themeFillTint="33"/>
            <w:vAlign w:val="center"/>
          </w:tcPr>
          <w:p w14:paraId="3A9D02F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48828A2"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68B9356"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55D3DDCE" w14:textId="77777777" w:rsidTr="002A40D5">
        <w:trPr>
          <w:trHeight w:hRule="exact" w:val="340"/>
        </w:trPr>
        <w:tc>
          <w:tcPr>
            <w:tcW w:w="7088" w:type="dxa"/>
          </w:tcPr>
          <w:p w14:paraId="01B1CA03"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Delegationsfähigkeit</w:t>
            </w:r>
          </w:p>
        </w:tc>
        <w:tc>
          <w:tcPr>
            <w:tcW w:w="567" w:type="dxa"/>
            <w:shd w:val="clear" w:color="auto" w:fill="E2EFD9" w:themeFill="accent6" w:themeFillTint="33"/>
            <w:vAlign w:val="center"/>
          </w:tcPr>
          <w:p w14:paraId="1C9F854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EC87A0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BFEB789"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7CEDEFED" w14:textId="77777777" w:rsidTr="002A40D5">
        <w:trPr>
          <w:trHeight w:hRule="exact" w:val="340"/>
        </w:trPr>
        <w:tc>
          <w:tcPr>
            <w:tcW w:w="7088" w:type="dxa"/>
          </w:tcPr>
          <w:p w14:paraId="3BF11C46"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 xml:space="preserve">zum Betrieb passende weltanschauliche Vorstellungen </w:t>
            </w:r>
          </w:p>
        </w:tc>
        <w:tc>
          <w:tcPr>
            <w:tcW w:w="567" w:type="dxa"/>
            <w:shd w:val="clear" w:color="auto" w:fill="E2EFD9" w:themeFill="accent6" w:themeFillTint="33"/>
            <w:vAlign w:val="center"/>
          </w:tcPr>
          <w:p w14:paraId="2BD68D9C"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1036DE4"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B9BA3F6"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2212BB20" w14:textId="77777777" w:rsidTr="002A40D5">
        <w:trPr>
          <w:trHeight w:hRule="exact" w:val="340"/>
        </w:trPr>
        <w:tc>
          <w:tcPr>
            <w:tcW w:w="7088" w:type="dxa"/>
          </w:tcPr>
          <w:p w14:paraId="4F1A55F3"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Eigeninitiative</w:t>
            </w:r>
          </w:p>
        </w:tc>
        <w:tc>
          <w:tcPr>
            <w:tcW w:w="567" w:type="dxa"/>
            <w:shd w:val="clear" w:color="auto" w:fill="E2EFD9" w:themeFill="accent6" w:themeFillTint="33"/>
            <w:vAlign w:val="center"/>
          </w:tcPr>
          <w:p w14:paraId="4060390C"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6795F2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944DE58"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63C83283" w14:textId="77777777" w:rsidTr="002A40D5">
        <w:trPr>
          <w:trHeight w:hRule="exact" w:val="340"/>
        </w:trPr>
        <w:tc>
          <w:tcPr>
            <w:tcW w:w="7088" w:type="dxa"/>
          </w:tcPr>
          <w:p w14:paraId="43A17658"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Durchsetzungsvermögen</w:t>
            </w:r>
          </w:p>
        </w:tc>
        <w:tc>
          <w:tcPr>
            <w:tcW w:w="567" w:type="dxa"/>
            <w:shd w:val="clear" w:color="auto" w:fill="E2EFD9" w:themeFill="accent6" w:themeFillTint="33"/>
            <w:vAlign w:val="center"/>
          </w:tcPr>
          <w:p w14:paraId="2445DEE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784B143"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891286A"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0E6063AB" w14:textId="77777777" w:rsidTr="002A40D5">
        <w:trPr>
          <w:trHeight w:hRule="exact" w:val="340"/>
        </w:trPr>
        <w:tc>
          <w:tcPr>
            <w:tcW w:w="7088" w:type="dxa"/>
          </w:tcPr>
          <w:p w14:paraId="1246BAC9"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Entscheidungsfreudigkeit</w:t>
            </w:r>
          </w:p>
        </w:tc>
        <w:tc>
          <w:tcPr>
            <w:tcW w:w="567" w:type="dxa"/>
            <w:shd w:val="clear" w:color="auto" w:fill="E2EFD9" w:themeFill="accent6" w:themeFillTint="33"/>
            <w:vAlign w:val="center"/>
          </w:tcPr>
          <w:p w14:paraId="3E7879C6"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EE4891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06BB08A"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24C5EEC0" w14:textId="77777777" w:rsidTr="002A40D5">
        <w:trPr>
          <w:trHeight w:hRule="exact" w:val="340"/>
        </w:trPr>
        <w:tc>
          <w:tcPr>
            <w:tcW w:w="7088" w:type="dxa"/>
          </w:tcPr>
          <w:p w14:paraId="22DC602E"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Verantwortungsbereitschaft</w:t>
            </w:r>
          </w:p>
        </w:tc>
        <w:tc>
          <w:tcPr>
            <w:tcW w:w="567" w:type="dxa"/>
            <w:shd w:val="clear" w:color="auto" w:fill="E2EFD9" w:themeFill="accent6" w:themeFillTint="33"/>
            <w:vAlign w:val="center"/>
          </w:tcPr>
          <w:p w14:paraId="7B627C01"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C3C3484"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CB7730F"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0AA76276" w14:textId="77777777" w:rsidTr="002A40D5">
        <w:trPr>
          <w:trHeight w:hRule="exact" w:val="340"/>
        </w:trPr>
        <w:tc>
          <w:tcPr>
            <w:tcW w:w="7088" w:type="dxa"/>
          </w:tcPr>
          <w:p w14:paraId="58650F98"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Flexibilität</w:t>
            </w:r>
          </w:p>
        </w:tc>
        <w:tc>
          <w:tcPr>
            <w:tcW w:w="567" w:type="dxa"/>
            <w:shd w:val="clear" w:color="auto" w:fill="E2EFD9" w:themeFill="accent6" w:themeFillTint="33"/>
            <w:vAlign w:val="center"/>
          </w:tcPr>
          <w:p w14:paraId="38141DE0"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6CAE42D"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0A08F54"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6558A15F" w14:textId="77777777" w:rsidTr="002A40D5">
        <w:trPr>
          <w:trHeight w:hRule="exact" w:val="340"/>
        </w:trPr>
        <w:tc>
          <w:tcPr>
            <w:tcW w:w="7088" w:type="dxa"/>
          </w:tcPr>
          <w:p w14:paraId="5278ED48"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geistige Belastbarkeit</w:t>
            </w:r>
          </w:p>
        </w:tc>
        <w:tc>
          <w:tcPr>
            <w:tcW w:w="567" w:type="dxa"/>
            <w:shd w:val="clear" w:color="auto" w:fill="E2EFD9" w:themeFill="accent6" w:themeFillTint="33"/>
            <w:vAlign w:val="center"/>
          </w:tcPr>
          <w:p w14:paraId="0433C7A4"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17E81F2"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D4BF08F"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607BEED3" w14:textId="77777777" w:rsidTr="002A40D5">
        <w:trPr>
          <w:trHeight w:hRule="exact" w:val="340"/>
        </w:trPr>
        <w:tc>
          <w:tcPr>
            <w:tcW w:w="7088" w:type="dxa"/>
          </w:tcPr>
          <w:p w14:paraId="1433AA6F"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körperliche Belastbarkeit</w:t>
            </w:r>
          </w:p>
        </w:tc>
        <w:tc>
          <w:tcPr>
            <w:tcW w:w="567" w:type="dxa"/>
            <w:shd w:val="clear" w:color="auto" w:fill="E2EFD9" w:themeFill="accent6" w:themeFillTint="33"/>
            <w:vAlign w:val="center"/>
          </w:tcPr>
          <w:p w14:paraId="1D1E0D8A"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4FA16DD"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94BEAD0"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319ABA0C" w14:textId="77777777" w:rsidTr="002A40D5">
        <w:trPr>
          <w:trHeight w:hRule="exact" w:val="340"/>
        </w:trPr>
        <w:tc>
          <w:tcPr>
            <w:tcW w:w="7088" w:type="dxa"/>
          </w:tcPr>
          <w:p w14:paraId="0D85F683"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Einfühlungsvermögen</w:t>
            </w:r>
          </w:p>
        </w:tc>
        <w:tc>
          <w:tcPr>
            <w:tcW w:w="567" w:type="dxa"/>
            <w:shd w:val="clear" w:color="auto" w:fill="E2EFD9" w:themeFill="accent6" w:themeFillTint="33"/>
            <w:vAlign w:val="center"/>
          </w:tcPr>
          <w:p w14:paraId="674EBB9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280161B"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6DCD9C3"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76E70F11" w14:textId="77777777" w:rsidTr="002A40D5">
        <w:trPr>
          <w:trHeight w:hRule="exact" w:val="340"/>
        </w:trPr>
        <w:tc>
          <w:tcPr>
            <w:tcW w:w="7088" w:type="dxa"/>
          </w:tcPr>
          <w:p w14:paraId="17E03EA5"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Verbindlichkeit</w:t>
            </w:r>
          </w:p>
        </w:tc>
        <w:tc>
          <w:tcPr>
            <w:tcW w:w="567" w:type="dxa"/>
            <w:shd w:val="clear" w:color="auto" w:fill="E2EFD9" w:themeFill="accent6" w:themeFillTint="33"/>
            <w:vAlign w:val="center"/>
          </w:tcPr>
          <w:p w14:paraId="10D0031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712E684"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B221E09"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6F3FBE89" w14:textId="77777777" w:rsidTr="002A40D5">
        <w:trPr>
          <w:trHeight w:hRule="exact" w:val="340"/>
        </w:trPr>
        <w:tc>
          <w:tcPr>
            <w:tcW w:w="7088" w:type="dxa"/>
          </w:tcPr>
          <w:p w14:paraId="1939EA2D"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Glaubwürdigkeit</w:t>
            </w:r>
          </w:p>
        </w:tc>
        <w:tc>
          <w:tcPr>
            <w:tcW w:w="567" w:type="dxa"/>
            <w:shd w:val="clear" w:color="auto" w:fill="E2EFD9" w:themeFill="accent6" w:themeFillTint="33"/>
            <w:vAlign w:val="center"/>
          </w:tcPr>
          <w:p w14:paraId="5DD98282"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C709DF9"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769571E"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1CAE414C" w14:textId="77777777" w:rsidTr="002A40D5">
        <w:trPr>
          <w:trHeight w:hRule="exact" w:val="340"/>
        </w:trPr>
        <w:tc>
          <w:tcPr>
            <w:tcW w:w="7088" w:type="dxa"/>
          </w:tcPr>
          <w:p w14:paraId="7B7D8726"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Überzeugungsfähigkeit</w:t>
            </w:r>
          </w:p>
        </w:tc>
        <w:tc>
          <w:tcPr>
            <w:tcW w:w="567" w:type="dxa"/>
            <w:shd w:val="clear" w:color="auto" w:fill="E2EFD9" w:themeFill="accent6" w:themeFillTint="33"/>
            <w:vAlign w:val="center"/>
          </w:tcPr>
          <w:p w14:paraId="19B6C6E6"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3F93668"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AA8E6E2"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18197CEC" w14:textId="77777777" w:rsidTr="002A40D5">
        <w:trPr>
          <w:trHeight w:hRule="exact" w:val="340"/>
        </w:trPr>
        <w:tc>
          <w:tcPr>
            <w:tcW w:w="7088" w:type="dxa"/>
          </w:tcPr>
          <w:p w14:paraId="640BC83D"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Konfliktfähigkeit</w:t>
            </w:r>
          </w:p>
        </w:tc>
        <w:tc>
          <w:tcPr>
            <w:tcW w:w="567" w:type="dxa"/>
            <w:shd w:val="clear" w:color="auto" w:fill="E2EFD9" w:themeFill="accent6" w:themeFillTint="33"/>
            <w:vAlign w:val="center"/>
          </w:tcPr>
          <w:p w14:paraId="330DBEE0"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16074BD"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C6B3693"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5C2A2F4D" w14:textId="77777777" w:rsidTr="002A40D5">
        <w:trPr>
          <w:trHeight w:hRule="exact" w:val="340"/>
        </w:trPr>
        <w:tc>
          <w:tcPr>
            <w:tcW w:w="7088" w:type="dxa"/>
          </w:tcPr>
          <w:p w14:paraId="24DA2335"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Kommunikationsfähigkeit</w:t>
            </w:r>
          </w:p>
        </w:tc>
        <w:tc>
          <w:tcPr>
            <w:tcW w:w="567" w:type="dxa"/>
            <w:shd w:val="clear" w:color="auto" w:fill="E2EFD9" w:themeFill="accent6" w:themeFillTint="33"/>
            <w:vAlign w:val="center"/>
          </w:tcPr>
          <w:p w14:paraId="5F8567F1"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BF17187"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89D0DE1"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12788E14" w14:textId="77777777" w:rsidTr="002A40D5">
        <w:trPr>
          <w:trHeight w:hRule="exact" w:val="340"/>
        </w:trPr>
        <w:tc>
          <w:tcPr>
            <w:tcW w:w="7088" w:type="dxa"/>
          </w:tcPr>
          <w:p w14:paraId="59659083"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Fähigkeit zur Selbstreflektion</w:t>
            </w:r>
          </w:p>
        </w:tc>
        <w:tc>
          <w:tcPr>
            <w:tcW w:w="567" w:type="dxa"/>
            <w:shd w:val="clear" w:color="auto" w:fill="E2EFD9" w:themeFill="accent6" w:themeFillTint="33"/>
            <w:vAlign w:val="center"/>
          </w:tcPr>
          <w:p w14:paraId="2865CEE1"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4BE46AF"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2AA8335"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32E57E0B" w14:textId="77777777" w:rsidTr="002A40D5">
        <w:trPr>
          <w:trHeight w:hRule="exact" w:val="340"/>
        </w:trPr>
        <w:tc>
          <w:tcPr>
            <w:tcW w:w="7088" w:type="dxa"/>
          </w:tcPr>
          <w:p w14:paraId="35EF58A1" w14:textId="77777777" w:rsidR="00C00AEA" w:rsidRPr="00E22E49" w:rsidRDefault="00C00AEA" w:rsidP="002A40D5">
            <w:pPr>
              <w:spacing w:before="40" w:after="20" w:line="200" w:lineRule="exact"/>
              <w:rPr>
                <w:rFonts w:ascii="Aptos Narrow" w:hAnsi="Aptos Narrow"/>
                <w:sz w:val="20"/>
                <w:szCs w:val="20"/>
              </w:rPr>
            </w:pPr>
            <w:r w:rsidRPr="00E22E49">
              <w:rPr>
                <w:rFonts w:ascii="Aptos Narrow" w:eastAsia="Times New Roman" w:hAnsi="Aptos Narrow" w:cs="Arial"/>
                <w:color w:val="000000"/>
                <w:sz w:val="20"/>
                <w:szCs w:val="20"/>
              </w:rPr>
              <w:t>Integrationsfähigkeit</w:t>
            </w:r>
          </w:p>
        </w:tc>
        <w:tc>
          <w:tcPr>
            <w:tcW w:w="567" w:type="dxa"/>
            <w:shd w:val="clear" w:color="auto" w:fill="E2EFD9" w:themeFill="accent6" w:themeFillTint="33"/>
            <w:vAlign w:val="center"/>
          </w:tcPr>
          <w:p w14:paraId="3A27D747"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57AA0E0"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C7A824C" w14:textId="77777777" w:rsidR="00C00AEA" w:rsidRPr="00510D73" w:rsidRDefault="00C00AEA" w:rsidP="002A40D5">
            <w:pPr>
              <w:jc w:val="center"/>
              <w:rPr>
                <w:rFonts w:ascii="Aptos Narrow" w:hAnsi="Aptos Narrow"/>
              </w:rPr>
            </w:pPr>
            <w:r w:rsidRPr="00510D73">
              <w:rPr>
                <w:rFonts w:ascii="Aptos Narrow" w:hAnsi="Aptos Narrow"/>
                <w:color w:val="385623" w:themeColor="accent6" w:themeShade="80"/>
                <w:sz w:val="18"/>
                <w:szCs w:val="18"/>
              </w:rPr>
              <w:sym w:font="Wingdings" w:char="F0A2"/>
            </w:r>
          </w:p>
        </w:tc>
      </w:tr>
      <w:tr w:rsidR="00C00AEA" w:rsidRPr="00731675" w14:paraId="4C78B57A" w14:textId="77777777" w:rsidTr="002A40D5">
        <w:trPr>
          <w:trHeight w:hRule="exact" w:val="340"/>
        </w:trPr>
        <w:tc>
          <w:tcPr>
            <w:tcW w:w="7088" w:type="dxa"/>
          </w:tcPr>
          <w:p w14:paraId="29213D25"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Teamfähigkeit</w:t>
            </w:r>
          </w:p>
        </w:tc>
        <w:tc>
          <w:tcPr>
            <w:tcW w:w="567" w:type="dxa"/>
            <w:shd w:val="clear" w:color="auto" w:fill="E2EFD9" w:themeFill="accent6" w:themeFillTint="33"/>
            <w:vAlign w:val="center"/>
          </w:tcPr>
          <w:p w14:paraId="7B33836A"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2456496"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B307156"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39E4DD88" w14:textId="77777777" w:rsidTr="002A40D5">
        <w:trPr>
          <w:trHeight w:hRule="exact" w:val="340"/>
        </w:trPr>
        <w:tc>
          <w:tcPr>
            <w:tcW w:w="7088" w:type="dxa"/>
          </w:tcPr>
          <w:p w14:paraId="4DD6F3DE"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Kreativität</w:t>
            </w:r>
          </w:p>
        </w:tc>
        <w:tc>
          <w:tcPr>
            <w:tcW w:w="567" w:type="dxa"/>
            <w:shd w:val="clear" w:color="auto" w:fill="E2EFD9" w:themeFill="accent6" w:themeFillTint="33"/>
            <w:vAlign w:val="center"/>
          </w:tcPr>
          <w:p w14:paraId="4A5670BA"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12F6AAE"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31C909E"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0E4BF89F" w14:textId="77777777" w:rsidTr="002A40D5">
        <w:trPr>
          <w:trHeight w:hRule="exact" w:val="340"/>
        </w:trPr>
        <w:tc>
          <w:tcPr>
            <w:tcW w:w="7088" w:type="dxa"/>
          </w:tcPr>
          <w:p w14:paraId="1C1385F9"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Lernbereitschaft und Lernfähigkeit</w:t>
            </w:r>
          </w:p>
        </w:tc>
        <w:tc>
          <w:tcPr>
            <w:tcW w:w="567" w:type="dxa"/>
            <w:shd w:val="clear" w:color="auto" w:fill="E2EFD9" w:themeFill="accent6" w:themeFillTint="33"/>
            <w:vAlign w:val="center"/>
          </w:tcPr>
          <w:p w14:paraId="34075396"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81E68D4"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1A83D7E"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17DFAE60" w14:textId="77777777" w:rsidTr="002A40D5">
        <w:trPr>
          <w:trHeight w:hRule="exact" w:val="340"/>
        </w:trPr>
        <w:tc>
          <w:tcPr>
            <w:tcW w:w="7088" w:type="dxa"/>
          </w:tcPr>
          <w:p w14:paraId="138DAA2E"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Verschwiegenheit</w:t>
            </w:r>
          </w:p>
        </w:tc>
        <w:tc>
          <w:tcPr>
            <w:tcW w:w="567" w:type="dxa"/>
            <w:shd w:val="clear" w:color="auto" w:fill="E2EFD9" w:themeFill="accent6" w:themeFillTint="33"/>
            <w:vAlign w:val="center"/>
          </w:tcPr>
          <w:p w14:paraId="3CC665F3"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24200CF"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925BD65"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0CD154C4" w14:textId="77777777" w:rsidTr="002A40D5">
        <w:trPr>
          <w:trHeight w:hRule="exact" w:val="340"/>
        </w:trPr>
        <w:tc>
          <w:tcPr>
            <w:tcW w:w="7088" w:type="dxa"/>
          </w:tcPr>
          <w:p w14:paraId="7B3154D0"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Loyalität</w:t>
            </w:r>
          </w:p>
        </w:tc>
        <w:tc>
          <w:tcPr>
            <w:tcW w:w="567" w:type="dxa"/>
            <w:shd w:val="clear" w:color="auto" w:fill="E2EFD9" w:themeFill="accent6" w:themeFillTint="33"/>
            <w:vAlign w:val="center"/>
          </w:tcPr>
          <w:p w14:paraId="2E8FBBC1"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B22AF42"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CAA5024"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4EFEBB02" w14:textId="77777777" w:rsidTr="002A40D5">
        <w:trPr>
          <w:trHeight w:hRule="exact" w:val="340"/>
        </w:trPr>
        <w:tc>
          <w:tcPr>
            <w:tcW w:w="7088" w:type="dxa"/>
          </w:tcPr>
          <w:p w14:paraId="55AD94F4"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Fleiß</w:t>
            </w:r>
          </w:p>
        </w:tc>
        <w:tc>
          <w:tcPr>
            <w:tcW w:w="567" w:type="dxa"/>
            <w:shd w:val="clear" w:color="auto" w:fill="E2EFD9" w:themeFill="accent6" w:themeFillTint="33"/>
            <w:vAlign w:val="center"/>
          </w:tcPr>
          <w:p w14:paraId="7F3845DB"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CDCCE02"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DD7E87C"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0CBF38F6" w14:textId="77777777" w:rsidTr="002A40D5">
        <w:trPr>
          <w:trHeight w:hRule="exact" w:val="340"/>
        </w:trPr>
        <w:tc>
          <w:tcPr>
            <w:tcW w:w="7088" w:type="dxa"/>
          </w:tcPr>
          <w:p w14:paraId="1D590D07"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Sauberkeit</w:t>
            </w:r>
          </w:p>
        </w:tc>
        <w:tc>
          <w:tcPr>
            <w:tcW w:w="567" w:type="dxa"/>
            <w:shd w:val="clear" w:color="auto" w:fill="E2EFD9" w:themeFill="accent6" w:themeFillTint="33"/>
            <w:vAlign w:val="center"/>
          </w:tcPr>
          <w:p w14:paraId="7C557C16"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686612F"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C4B3865"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r w:rsidR="00C00AEA" w:rsidRPr="00731675" w14:paraId="1600E958" w14:textId="77777777" w:rsidTr="002A40D5">
        <w:trPr>
          <w:trHeight w:hRule="exact" w:val="340"/>
        </w:trPr>
        <w:tc>
          <w:tcPr>
            <w:tcW w:w="7088" w:type="dxa"/>
          </w:tcPr>
          <w:p w14:paraId="1EF8E6AC"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Disziplin</w:t>
            </w:r>
          </w:p>
        </w:tc>
        <w:tc>
          <w:tcPr>
            <w:tcW w:w="567" w:type="dxa"/>
            <w:shd w:val="clear" w:color="auto" w:fill="E2EFD9" w:themeFill="accent6" w:themeFillTint="33"/>
            <w:vAlign w:val="center"/>
          </w:tcPr>
          <w:p w14:paraId="4DB61BE4"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E58D7A3"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15571F1" w14:textId="77777777" w:rsidR="00C00AEA" w:rsidRPr="00510D73" w:rsidRDefault="00C00AEA" w:rsidP="002A40D5">
            <w:pPr>
              <w:jc w:val="center"/>
              <w:rPr>
                <w:rFonts w:ascii="Aptos Narrow" w:hAnsi="Aptos Narrow"/>
                <w:color w:val="385623" w:themeColor="accent6" w:themeShade="80"/>
                <w:sz w:val="18"/>
                <w:szCs w:val="18"/>
              </w:rPr>
            </w:pPr>
            <w:r w:rsidRPr="00510D73">
              <w:rPr>
                <w:rFonts w:ascii="Aptos Narrow" w:hAnsi="Aptos Narrow"/>
                <w:color w:val="385623" w:themeColor="accent6" w:themeShade="80"/>
                <w:sz w:val="18"/>
                <w:szCs w:val="18"/>
              </w:rPr>
              <w:sym w:font="Wingdings" w:char="F0A2"/>
            </w:r>
          </w:p>
        </w:tc>
      </w:tr>
    </w:tbl>
    <w:p w14:paraId="3C0490B0" w14:textId="77777777" w:rsidR="00C00AEA" w:rsidRDefault="00C00AEA" w:rsidP="00C00AEA"/>
    <w:p w14:paraId="162F80DD" w14:textId="77777777" w:rsidR="00C00AEA" w:rsidRDefault="00C00AEA" w:rsidP="00C00AEA">
      <w:pPr>
        <w:spacing w:before="0" w:after="160" w:line="259" w:lineRule="auto"/>
      </w:pPr>
      <w:r>
        <w:br w:type="page"/>
      </w:r>
    </w:p>
    <w:p w14:paraId="376F585B"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6826DA4C" w14:textId="77777777" w:rsidTr="002A40D5">
        <w:trPr>
          <w:cantSplit/>
          <w:trHeight w:hRule="exact" w:val="567"/>
        </w:trPr>
        <w:tc>
          <w:tcPr>
            <w:tcW w:w="7088" w:type="dxa"/>
          </w:tcPr>
          <w:p w14:paraId="459D6C22"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Pr>
                <w:rFonts w:ascii="Aptos Narrow" w:eastAsia="Times New Roman" w:hAnsi="Aptos Narrow" w:cs="Arial"/>
                <w:b/>
                <w:bCs/>
                <w:color w:val="000000"/>
                <w:sz w:val="20"/>
                <w:szCs w:val="20"/>
              </w:rPr>
              <w:t>O</w:t>
            </w:r>
            <w:r w:rsidRPr="00E22E49">
              <w:rPr>
                <w:rFonts w:ascii="Aptos Narrow" w:eastAsia="Times New Roman" w:hAnsi="Aptos Narrow" w:cs="Arial"/>
                <w:b/>
                <w:bCs/>
                <w:color w:val="000000"/>
                <w:sz w:val="20"/>
                <w:szCs w:val="20"/>
              </w:rPr>
              <w:t>rganisatorische Fähigkeiten</w:t>
            </w:r>
          </w:p>
        </w:tc>
        <w:tc>
          <w:tcPr>
            <w:tcW w:w="567" w:type="dxa"/>
            <w:shd w:val="clear" w:color="auto" w:fill="FFFFFF" w:themeFill="background1"/>
            <w:tcMar>
              <w:left w:w="28" w:type="dxa"/>
              <w:right w:w="28" w:type="dxa"/>
            </w:tcMar>
          </w:tcPr>
          <w:p w14:paraId="434A1C5C"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0D2EBE41"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55458C5E"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2E56855C" w14:textId="77777777" w:rsidTr="002A40D5">
        <w:trPr>
          <w:cantSplit/>
          <w:trHeight w:hRule="exact" w:val="340"/>
        </w:trPr>
        <w:tc>
          <w:tcPr>
            <w:tcW w:w="7088" w:type="dxa"/>
          </w:tcPr>
          <w:p w14:paraId="359181E2"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Fähigkeit zum konzeptionellen Denken</w:t>
            </w:r>
          </w:p>
        </w:tc>
        <w:tc>
          <w:tcPr>
            <w:tcW w:w="567" w:type="dxa"/>
            <w:shd w:val="clear" w:color="auto" w:fill="E2EFD9" w:themeFill="accent6" w:themeFillTint="33"/>
            <w:vAlign w:val="center"/>
          </w:tcPr>
          <w:p w14:paraId="2A3080A3"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1C3B64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C3452B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7565C26" w14:textId="77777777" w:rsidTr="002A40D5">
        <w:trPr>
          <w:cantSplit/>
          <w:trHeight w:hRule="exact" w:val="340"/>
        </w:trPr>
        <w:tc>
          <w:tcPr>
            <w:tcW w:w="7088" w:type="dxa"/>
          </w:tcPr>
          <w:p w14:paraId="4846E187"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Erfahrung bei der Leitung von Projekten</w:t>
            </w:r>
          </w:p>
        </w:tc>
        <w:tc>
          <w:tcPr>
            <w:tcW w:w="567" w:type="dxa"/>
            <w:shd w:val="clear" w:color="auto" w:fill="E2EFD9" w:themeFill="accent6" w:themeFillTint="33"/>
            <w:vAlign w:val="center"/>
          </w:tcPr>
          <w:p w14:paraId="6246E057"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41963D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D170637"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37EA69C7" w14:textId="77777777" w:rsidTr="002A40D5">
        <w:trPr>
          <w:cantSplit/>
          <w:trHeight w:hRule="exact" w:val="340"/>
        </w:trPr>
        <w:tc>
          <w:tcPr>
            <w:tcW w:w="7088" w:type="dxa"/>
          </w:tcPr>
          <w:p w14:paraId="3719F47F"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Planungsfähigkeit</w:t>
            </w:r>
          </w:p>
        </w:tc>
        <w:tc>
          <w:tcPr>
            <w:tcW w:w="567" w:type="dxa"/>
            <w:shd w:val="clear" w:color="auto" w:fill="E2EFD9" w:themeFill="accent6" w:themeFillTint="33"/>
            <w:vAlign w:val="center"/>
          </w:tcPr>
          <w:p w14:paraId="79C58C0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A9A6F0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1A1D163"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F4E5B74" w14:textId="77777777" w:rsidTr="002A40D5">
        <w:trPr>
          <w:cantSplit/>
          <w:trHeight w:hRule="exact" w:val="340"/>
        </w:trPr>
        <w:tc>
          <w:tcPr>
            <w:tcW w:w="7088" w:type="dxa"/>
          </w:tcPr>
          <w:p w14:paraId="36E8D495"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Fähigkeit Prioritäten zu setzen</w:t>
            </w:r>
          </w:p>
        </w:tc>
        <w:tc>
          <w:tcPr>
            <w:tcW w:w="567" w:type="dxa"/>
            <w:shd w:val="clear" w:color="auto" w:fill="E2EFD9" w:themeFill="accent6" w:themeFillTint="33"/>
            <w:vAlign w:val="center"/>
          </w:tcPr>
          <w:p w14:paraId="1D301C8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9C3ADC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2ED93DD"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2F2B737" w14:textId="77777777" w:rsidTr="002A40D5">
        <w:trPr>
          <w:cantSplit/>
          <w:trHeight w:hRule="exact" w:val="340"/>
        </w:trPr>
        <w:tc>
          <w:tcPr>
            <w:tcW w:w="7088" w:type="dxa"/>
          </w:tcPr>
          <w:p w14:paraId="6C1746A2"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ziel- und problemlösungsorientiertes Arbeiten</w:t>
            </w:r>
          </w:p>
        </w:tc>
        <w:tc>
          <w:tcPr>
            <w:tcW w:w="567" w:type="dxa"/>
            <w:shd w:val="clear" w:color="auto" w:fill="E2EFD9" w:themeFill="accent6" w:themeFillTint="33"/>
            <w:vAlign w:val="center"/>
          </w:tcPr>
          <w:p w14:paraId="53FD985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2CABD4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6CC9EBD"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08E07D09" w14:textId="77777777" w:rsidTr="002A40D5">
        <w:trPr>
          <w:cantSplit/>
          <w:trHeight w:hRule="exact" w:val="340"/>
        </w:trPr>
        <w:tc>
          <w:tcPr>
            <w:tcW w:w="7088" w:type="dxa"/>
          </w:tcPr>
          <w:p w14:paraId="546B8AE0"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Fähigkeit Abläufe zu gestalten und zu verbessern</w:t>
            </w:r>
          </w:p>
        </w:tc>
        <w:tc>
          <w:tcPr>
            <w:tcW w:w="567" w:type="dxa"/>
            <w:shd w:val="clear" w:color="auto" w:fill="E2EFD9" w:themeFill="accent6" w:themeFillTint="33"/>
            <w:vAlign w:val="center"/>
          </w:tcPr>
          <w:p w14:paraId="3CBBA1A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536055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477F43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1B5ACAA4" w14:textId="77777777" w:rsidTr="002A40D5">
        <w:trPr>
          <w:cantSplit/>
          <w:trHeight w:hRule="exact" w:val="340"/>
        </w:trPr>
        <w:tc>
          <w:tcPr>
            <w:tcW w:w="7088" w:type="dxa"/>
          </w:tcPr>
          <w:p w14:paraId="27296556"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effizientes Arbeiten</w:t>
            </w:r>
          </w:p>
        </w:tc>
        <w:tc>
          <w:tcPr>
            <w:tcW w:w="567" w:type="dxa"/>
            <w:shd w:val="clear" w:color="auto" w:fill="E2EFD9" w:themeFill="accent6" w:themeFillTint="33"/>
            <w:vAlign w:val="center"/>
          </w:tcPr>
          <w:p w14:paraId="7A216E6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F946CC8"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C1E2413"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62431209" w14:textId="77777777" w:rsidTr="002A40D5">
        <w:trPr>
          <w:cantSplit/>
          <w:trHeight w:hRule="exact" w:val="340"/>
        </w:trPr>
        <w:tc>
          <w:tcPr>
            <w:tcW w:w="7088" w:type="dxa"/>
          </w:tcPr>
          <w:p w14:paraId="051CB1F9"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Kostenbewusstsein</w:t>
            </w:r>
          </w:p>
        </w:tc>
        <w:tc>
          <w:tcPr>
            <w:tcW w:w="567" w:type="dxa"/>
            <w:shd w:val="clear" w:color="auto" w:fill="E2EFD9" w:themeFill="accent6" w:themeFillTint="33"/>
            <w:vAlign w:val="center"/>
          </w:tcPr>
          <w:p w14:paraId="38E4605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C51D7D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AD2C10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bl>
    <w:p w14:paraId="4217D8D5"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450B4B4F" w14:textId="77777777" w:rsidTr="002A40D5">
        <w:trPr>
          <w:cantSplit/>
          <w:trHeight w:hRule="exact" w:val="567"/>
        </w:trPr>
        <w:tc>
          <w:tcPr>
            <w:tcW w:w="7088" w:type="dxa"/>
          </w:tcPr>
          <w:p w14:paraId="27E63CFF"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b/>
                <w:bCs/>
                <w:color w:val="000000"/>
                <w:sz w:val="20"/>
                <w:szCs w:val="20"/>
              </w:rPr>
              <w:t>Didaktik und Pädagogik</w:t>
            </w:r>
          </w:p>
        </w:tc>
        <w:tc>
          <w:tcPr>
            <w:tcW w:w="567" w:type="dxa"/>
            <w:shd w:val="clear" w:color="auto" w:fill="FFFFFF" w:themeFill="background1"/>
            <w:tcMar>
              <w:left w:w="28" w:type="dxa"/>
              <w:right w:w="28" w:type="dxa"/>
            </w:tcMar>
          </w:tcPr>
          <w:p w14:paraId="46BEBF67"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1EC1B82C"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08C33D17"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75B81397" w14:textId="77777777" w:rsidTr="002A40D5">
        <w:trPr>
          <w:cantSplit/>
          <w:trHeight w:hRule="exact" w:val="340"/>
        </w:trPr>
        <w:tc>
          <w:tcPr>
            <w:tcW w:w="7088" w:type="dxa"/>
          </w:tcPr>
          <w:p w14:paraId="5D54F921"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Erfahrung mit Pflegevisiten</w:t>
            </w:r>
          </w:p>
        </w:tc>
        <w:tc>
          <w:tcPr>
            <w:tcW w:w="567" w:type="dxa"/>
            <w:shd w:val="clear" w:color="auto" w:fill="E2EFD9" w:themeFill="accent6" w:themeFillTint="33"/>
            <w:vAlign w:val="center"/>
          </w:tcPr>
          <w:p w14:paraId="1FE6424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F88743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0DFD34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4FBE1851" w14:textId="77777777" w:rsidTr="002A40D5">
        <w:trPr>
          <w:cantSplit/>
          <w:trHeight w:hRule="exact" w:val="340"/>
        </w:trPr>
        <w:tc>
          <w:tcPr>
            <w:tcW w:w="7088" w:type="dxa"/>
          </w:tcPr>
          <w:p w14:paraId="31D483CA"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Erfahrung mit Qualitätszirkeln</w:t>
            </w:r>
          </w:p>
        </w:tc>
        <w:tc>
          <w:tcPr>
            <w:tcW w:w="567" w:type="dxa"/>
            <w:shd w:val="clear" w:color="auto" w:fill="E2EFD9" w:themeFill="accent6" w:themeFillTint="33"/>
            <w:vAlign w:val="center"/>
          </w:tcPr>
          <w:p w14:paraId="40D0A0A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EAF9FA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28B941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35BF080" w14:textId="77777777" w:rsidTr="002A40D5">
        <w:trPr>
          <w:cantSplit/>
          <w:trHeight w:hRule="exact" w:val="340"/>
        </w:trPr>
        <w:tc>
          <w:tcPr>
            <w:tcW w:w="7088" w:type="dxa"/>
          </w:tcPr>
          <w:p w14:paraId="4AB7B7F6"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Fähigkeit zu moderieren</w:t>
            </w:r>
          </w:p>
        </w:tc>
        <w:tc>
          <w:tcPr>
            <w:tcW w:w="567" w:type="dxa"/>
            <w:shd w:val="clear" w:color="auto" w:fill="E2EFD9" w:themeFill="accent6" w:themeFillTint="33"/>
            <w:vAlign w:val="center"/>
          </w:tcPr>
          <w:p w14:paraId="05193EB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487F75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F282D3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946F7FF" w14:textId="77777777" w:rsidTr="002A40D5">
        <w:trPr>
          <w:cantSplit/>
          <w:trHeight w:hRule="exact" w:val="340"/>
        </w:trPr>
        <w:tc>
          <w:tcPr>
            <w:tcW w:w="7088" w:type="dxa"/>
          </w:tcPr>
          <w:p w14:paraId="19261D98"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Fähigkeit Themen zu präsentieren</w:t>
            </w:r>
          </w:p>
        </w:tc>
        <w:tc>
          <w:tcPr>
            <w:tcW w:w="567" w:type="dxa"/>
            <w:shd w:val="clear" w:color="auto" w:fill="E2EFD9" w:themeFill="accent6" w:themeFillTint="33"/>
            <w:vAlign w:val="center"/>
          </w:tcPr>
          <w:p w14:paraId="664A017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40265937"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A3974E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31B45970" w14:textId="77777777" w:rsidTr="002A40D5">
        <w:trPr>
          <w:cantSplit/>
          <w:trHeight w:hRule="exact" w:val="340"/>
        </w:trPr>
        <w:tc>
          <w:tcPr>
            <w:tcW w:w="7088" w:type="dxa"/>
          </w:tcPr>
          <w:p w14:paraId="22A4B3F3"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Fähigkeit längere Fortbildungen zu gestalten und zu moderieren</w:t>
            </w:r>
          </w:p>
        </w:tc>
        <w:tc>
          <w:tcPr>
            <w:tcW w:w="567" w:type="dxa"/>
            <w:shd w:val="clear" w:color="auto" w:fill="E2EFD9" w:themeFill="accent6" w:themeFillTint="33"/>
            <w:vAlign w:val="center"/>
          </w:tcPr>
          <w:p w14:paraId="2398419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3197FFF"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450255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bl>
    <w:p w14:paraId="6ED7DC53"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7420B226" w14:textId="77777777" w:rsidTr="002A40D5">
        <w:trPr>
          <w:cantSplit/>
          <w:trHeight w:hRule="exact" w:val="567"/>
        </w:trPr>
        <w:tc>
          <w:tcPr>
            <w:tcW w:w="7088" w:type="dxa"/>
          </w:tcPr>
          <w:p w14:paraId="6A2C56A8"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b/>
                <w:bCs/>
                <w:color w:val="000000"/>
                <w:sz w:val="20"/>
                <w:szCs w:val="20"/>
              </w:rPr>
              <w:t>Computer und EDV</w:t>
            </w:r>
          </w:p>
        </w:tc>
        <w:tc>
          <w:tcPr>
            <w:tcW w:w="567" w:type="dxa"/>
            <w:shd w:val="clear" w:color="auto" w:fill="FFFFFF" w:themeFill="background1"/>
            <w:tcMar>
              <w:left w:w="28" w:type="dxa"/>
              <w:right w:w="28" w:type="dxa"/>
            </w:tcMar>
          </w:tcPr>
          <w:p w14:paraId="42056AA2"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64D8AF80"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67D1BBDB"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522EF6FA" w14:textId="77777777" w:rsidTr="002A40D5">
        <w:trPr>
          <w:cantSplit/>
          <w:trHeight w:hRule="exact" w:val="340"/>
        </w:trPr>
        <w:tc>
          <w:tcPr>
            <w:tcW w:w="7088" w:type="dxa"/>
          </w:tcPr>
          <w:p w14:paraId="255F43BB"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Grundkenntnisse Hardware (z.B. einen leeren Drucker mit Papier und Tinte nachfüllen)</w:t>
            </w:r>
          </w:p>
        </w:tc>
        <w:tc>
          <w:tcPr>
            <w:tcW w:w="567" w:type="dxa"/>
            <w:shd w:val="clear" w:color="auto" w:fill="E2EFD9" w:themeFill="accent6" w:themeFillTint="33"/>
            <w:vAlign w:val="center"/>
          </w:tcPr>
          <w:p w14:paraId="52B6346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3041FB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0427FD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06A06134" w14:textId="77777777" w:rsidTr="002A40D5">
        <w:trPr>
          <w:cantSplit/>
          <w:trHeight w:hRule="exact" w:val="340"/>
        </w:trPr>
        <w:tc>
          <w:tcPr>
            <w:tcW w:w="7088" w:type="dxa"/>
          </w:tcPr>
          <w:p w14:paraId="6EC5C489"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Windows</w:t>
            </w:r>
          </w:p>
        </w:tc>
        <w:tc>
          <w:tcPr>
            <w:tcW w:w="567" w:type="dxa"/>
            <w:shd w:val="clear" w:color="auto" w:fill="E2EFD9" w:themeFill="accent6" w:themeFillTint="33"/>
            <w:vAlign w:val="center"/>
          </w:tcPr>
          <w:p w14:paraId="3411B54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6653CC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4D9E7D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4236499A" w14:textId="77777777" w:rsidTr="002A40D5">
        <w:trPr>
          <w:cantSplit/>
          <w:trHeight w:hRule="exact" w:val="340"/>
        </w:trPr>
        <w:tc>
          <w:tcPr>
            <w:tcW w:w="7088" w:type="dxa"/>
          </w:tcPr>
          <w:p w14:paraId="51BDB48C"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Excel</w:t>
            </w:r>
          </w:p>
        </w:tc>
        <w:tc>
          <w:tcPr>
            <w:tcW w:w="567" w:type="dxa"/>
            <w:shd w:val="clear" w:color="auto" w:fill="E2EFD9" w:themeFill="accent6" w:themeFillTint="33"/>
            <w:vAlign w:val="center"/>
          </w:tcPr>
          <w:p w14:paraId="75C4429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53B6BA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39CD22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7794729E" w14:textId="77777777" w:rsidTr="002A40D5">
        <w:trPr>
          <w:cantSplit/>
          <w:trHeight w:hRule="exact" w:val="340"/>
        </w:trPr>
        <w:tc>
          <w:tcPr>
            <w:tcW w:w="7088" w:type="dxa"/>
          </w:tcPr>
          <w:p w14:paraId="37B27E53"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Word</w:t>
            </w:r>
          </w:p>
        </w:tc>
        <w:tc>
          <w:tcPr>
            <w:tcW w:w="567" w:type="dxa"/>
            <w:shd w:val="clear" w:color="auto" w:fill="E2EFD9" w:themeFill="accent6" w:themeFillTint="33"/>
            <w:vAlign w:val="center"/>
          </w:tcPr>
          <w:p w14:paraId="55A506C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701C4D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59E9C0C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D0979C7" w14:textId="77777777" w:rsidTr="002A40D5">
        <w:trPr>
          <w:cantSplit/>
          <w:trHeight w:hRule="exact" w:val="340"/>
        </w:trPr>
        <w:tc>
          <w:tcPr>
            <w:tcW w:w="7088" w:type="dxa"/>
          </w:tcPr>
          <w:p w14:paraId="14FE14AE"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Outlook</w:t>
            </w:r>
          </w:p>
        </w:tc>
        <w:tc>
          <w:tcPr>
            <w:tcW w:w="567" w:type="dxa"/>
            <w:shd w:val="clear" w:color="auto" w:fill="E2EFD9" w:themeFill="accent6" w:themeFillTint="33"/>
            <w:vAlign w:val="center"/>
          </w:tcPr>
          <w:p w14:paraId="726C25A8"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9EDA50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CE1C9D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5A433352" w14:textId="77777777" w:rsidTr="002A40D5">
        <w:trPr>
          <w:cantSplit/>
          <w:trHeight w:hRule="exact" w:val="340"/>
        </w:trPr>
        <w:tc>
          <w:tcPr>
            <w:tcW w:w="7088" w:type="dxa"/>
          </w:tcPr>
          <w:p w14:paraId="5F918927"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Explorer</w:t>
            </w:r>
          </w:p>
        </w:tc>
        <w:tc>
          <w:tcPr>
            <w:tcW w:w="567" w:type="dxa"/>
            <w:shd w:val="clear" w:color="auto" w:fill="E2EFD9" w:themeFill="accent6" w:themeFillTint="33"/>
            <w:vAlign w:val="center"/>
          </w:tcPr>
          <w:p w14:paraId="6D479068"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D7BCD8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4189B07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18979D36" w14:textId="77777777" w:rsidTr="002A40D5">
        <w:trPr>
          <w:cantSplit/>
          <w:trHeight w:hRule="exact" w:val="340"/>
        </w:trPr>
        <w:tc>
          <w:tcPr>
            <w:tcW w:w="7088" w:type="dxa"/>
          </w:tcPr>
          <w:p w14:paraId="5F14C12E"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mit der Pflegedokumentationssoftware</w:t>
            </w:r>
          </w:p>
        </w:tc>
        <w:tc>
          <w:tcPr>
            <w:tcW w:w="567" w:type="dxa"/>
            <w:shd w:val="clear" w:color="auto" w:fill="E2EFD9" w:themeFill="accent6" w:themeFillTint="33"/>
            <w:vAlign w:val="center"/>
          </w:tcPr>
          <w:p w14:paraId="3A43ED3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AF0E35F"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64FA5C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bl>
    <w:p w14:paraId="0B76D2E6"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780BC0B8" w14:textId="77777777" w:rsidTr="002A40D5">
        <w:trPr>
          <w:cantSplit/>
          <w:trHeight w:hRule="exact" w:val="567"/>
        </w:trPr>
        <w:tc>
          <w:tcPr>
            <w:tcW w:w="7088" w:type="dxa"/>
          </w:tcPr>
          <w:p w14:paraId="68857075"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b/>
                <w:bCs/>
                <w:color w:val="000000"/>
                <w:sz w:val="20"/>
                <w:szCs w:val="20"/>
              </w:rPr>
              <w:t>Qualitätsmanagement und gesetzliche Rahmenvorgaben</w:t>
            </w:r>
          </w:p>
        </w:tc>
        <w:tc>
          <w:tcPr>
            <w:tcW w:w="567" w:type="dxa"/>
            <w:shd w:val="clear" w:color="auto" w:fill="FFFFFF" w:themeFill="background1"/>
            <w:tcMar>
              <w:left w:w="28" w:type="dxa"/>
              <w:right w:w="28" w:type="dxa"/>
            </w:tcMar>
          </w:tcPr>
          <w:p w14:paraId="62382D77"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20351CD4"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309FA864"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70503AAC" w14:textId="77777777" w:rsidTr="002A40D5">
        <w:trPr>
          <w:cantSplit/>
          <w:trHeight w:hRule="exact" w:val="340"/>
        </w:trPr>
        <w:tc>
          <w:tcPr>
            <w:tcW w:w="7088" w:type="dxa"/>
          </w:tcPr>
          <w:p w14:paraId="75ED3C1D"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Erfahrungen im Umgang mit dem M</w:t>
            </w:r>
            <w:r>
              <w:rPr>
                <w:rFonts w:ascii="Aptos Narrow" w:eastAsia="Times New Roman" w:hAnsi="Aptos Narrow" w:cs="Arial"/>
                <w:color w:val="000000"/>
                <w:sz w:val="20"/>
                <w:szCs w:val="20"/>
              </w:rPr>
              <w:t>edizinischen Dienst</w:t>
            </w:r>
          </w:p>
        </w:tc>
        <w:tc>
          <w:tcPr>
            <w:tcW w:w="567" w:type="dxa"/>
            <w:shd w:val="clear" w:color="auto" w:fill="E2EFD9" w:themeFill="accent6" w:themeFillTint="33"/>
            <w:vAlign w:val="center"/>
          </w:tcPr>
          <w:p w14:paraId="29282CA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546EAB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CA6A68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401DCB30" w14:textId="77777777" w:rsidTr="002A40D5">
        <w:trPr>
          <w:cantSplit/>
          <w:trHeight w:hRule="exact" w:val="340"/>
        </w:trPr>
        <w:tc>
          <w:tcPr>
            <w:tcW w:w="7088" w:type="dxa"/>
          </w:tcPr>
          <w:p w14:paraId="50E7D550"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 xml:space="preserve">Kenntnis der </w:t>
            </w:r>
            <w:r>
              <w:rPr>
                <w:rFonts w:ascii="Aptos Narrow" w:eastAsia="Times New Roman" w:hAnsi="Aptos Narrow" w:cs="Arial"/>
                <w:color w:val="000000"/>
                <w:sz w:val="20"/>
                <w:szCs w:val="20"/>
              </w:rPr>
              <w:t>Standards im eigenen Qualitätsmanagement-System</w:t>
            </w:r>
          </w:p>
        </w:tc>
        <w:tc>
          <w:tcPr>
            <w:tcW w:w="567" w:type="dxa"/>
            <w:shd w:val="clear" w:color="auto" w:fill="E2EFD9" w:themeFill="accent6" w:themeFillTint="33"/>
            <w:vAlign w:val="center"/>
          </w:tcPr>
          <w:p w14:paraId="68EF4F9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3FCCC1B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D30B1B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3EA27CD1" w14:textId="77777777" w:rsidTr="002A40D5">
        <w:trPr>
          <w:cantSplit/>
          <w:trHeight w:hRule="exact" w:val="340"/>
        </w:trPr>
        <w:tc>
          <w:tcPr>
            <w:tcW w:w="7088" w:type="dxa"/>
          </w:tcPr>
          <w:p w14:paraId="5208BBE4"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Grundkenntnisse PQ</w:t>
            </w:r>
            <w:r>
              <w:rPr>
                <w:rFonts w:ascii="Aptos Narrow" w:eastAsia="Times New Roman" w:hAnsi="Aptos Narrow" w:cs="Arial"/>
                <w:color w:val="000000"/>
                <w:sz w:val="20"/>
                <w:szCs w:val="20"/>
              </w:rPr>
              <w:t>S</w:t>
            </w:r>
            <w:r w:rsidRPr="00E22E49">
              <w:rPr>
                <w:rFonts w:ascii="Aptos Narrow" w:eastAsia="Times New Roman" w:hAnsi="Aptos Narrow" w:cs="Arial"/>
                <w:color w:val="000000"/>
                <w:sz w:val="20"/>
                <w:szCs w:val="20"/>
              </w:rPr>
              <w:t>G, LQV und LQN</w:t>
            </w:r>
          </w:p>
        </w:tc>
        <w:tc>
          <w:tcPr>
            <w:tcW w:w="567" w:type="dxa"/>
            <w:shd w:val="clear" w:color="auto" w:fill="E2EFD9" w:themeFill="accent6" w:themeFillTint="33"/>
            <w:vAlign w:val="center"/>
          </w:tcPr>
          <w:p w14:paraId="341CF04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53B5E9D"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1A9800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333D4FF6" w14:textId="77777777" w:rsidTr="002A40D5">
        <w:trPr>
          <w:cantSplit/>
          <w:trHeight w:hRule="exact" w:val="340"/>
        </w:trPr>
        <w:tc>
          <w:tcPr>
            <w:tcW w:w="7088" w:type="dxa"/>
          </w:tcPr>
          <w:p w14:paraId="7A9B2EB2"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 xml:space="preserve">Grundkenntnisse </w:t>
            </w:r>
            <w:r>
              <w:rPr>
                <w:rFonts w:ascii="Aptos Narrow" w:eastAsia="Times New Roman" w:hAnsi="Aptos Narrow" w:cs="Arial"/>
                <w:color w:val="000000"/>
                <w:sz w:val="20"/>
                <w:szCs w:val="20"/>
              </w:rPr>
              <w:t>Sozialgesetzgebung SGB V, SGB XI, usw.</w:t>
            </w:r>
          </w:p>
        </w:tc>
        <w:tc>
          <w:tcPr>
            <w:tcW w:w="567" w:type="dxa"/>
            <w:shd w:val="clear" w:color="auto" w:fill="E2EFD9" w:themeFill="accent6" w:themeFillTint="33"/>
            <w:vAlign w:val="center"/>
          </w:tcPr>
          <w:p w14:paraId="2E5B5B8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1D2FD13"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64369C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5C7F3D0F" w14:textId="77777777" w:rsidTr="002A40D5">
        <w:trPr>
          <w:cantSplit/>
          <w:trHeight w:hRule="exact" w:val="340"/>
        </w:trPr>
        <w:tc>
          <w:tcPr>
            <w:tcW w:w="7088" w:type="dxa"/>
          </w:tcPr>
          <w:p w14:paraId="52314CFC"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Erfahrung beim Aufbau von QM-Systemen</w:t>
            </w:r>
          </w:p>
        </w:tc>
        <w:tc>
          <w:tcPr>
            <w:tcW w:w="567" w:type="dxa"/>
            <w:shd w:val="clear" w:color="auto" w:fill="E2EFD9" w:themeFill="accent6" w:themeFillTint="33"/>
            <w:vAlign w:val="center"/>
          </w:tcPr>
          <w:p w14:paraId="4863375D"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14FC02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B8A878F"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0B7C2726" w14:textId="77777777" w:rsidTr="002A40D5">
        <w:trPr>
          <w:cantSplit/>
          <w:trHeight w:hRule="exact" w:val="340"/>
        </w:trPr>
        <w:tc>
          <w:tcPr>
            <w:tcW w:w="7088" w:type="dxa"/>
          </w:tcPr>
          <w:p w14:paraId="18564690"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Erfahrung bei der Zertifizierung von QM-System</w:t>
            </w:r>
          </w:p>
        </w:tc>
        <w:tc>
          <w:tcPr>
            <w:tcW w:w="567" w:type="dxa"/>
            <w:shd w:val="clear" w:color="auto" w:fill="E2EFD9" w:themeFill="accent6" w:themeFillTint="33"/>
            <w:vAlign w:val="center"/>
          </w:tcPr>
          <w:p w14:paraId="40DDBB2F"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562CEBF"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AA2329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bl>
    <w:p w14:paraId="34F6912E" w14:textId="77777777" w:rsidR="00C00AEA" w:rsidRDefault="00C00AEA" w:rsidP="00C00AEA"/>
    <w:p w14:paraId="722C6A46" w14:textId="77777777" w:rsidR="00C00AEA" w:rsidRDefault="00C00AEA" w:rsidP="00C00AEA">
      <w:pPr>
        <w:spacing w:before="0" w:after="160" w:line="259" w:lineRule="auto"/>
      </w:pPr>
      <w:r>
        <w:br w:type="page"/>
      </w:r>
    </w:p>
    <w:p w14:paraId="2CF5F418"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000D2DC3" w14:textId="77777777" w:rsidTr="002A40D5">
        <w:trPr>
          <w:cantSplit/>
          <w:trHeight w:hRule="exact" w:val="567"/>
        </w:trPr>
        <w:tc>
          <w:tcPr>
            <w:tcW w:w="7088" w:type="dxa"/>
          </w:tcPr>
          <w:p w14:paraId="72A20F83"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b/>
                <w:bCs/>
                <w:color w:val="000000"/>
                <w:sz w:val="20"/>
                <w:szCs w:val="20"/>
              </w:rPr>
              <w:t>abgeschlossene Weiterbildungen</w:t>
            </w:r>
          </w:p>
        </w:tc>
        <w:tc>
          <w:tcPr>
            <w:tcW w:w="567" w:type="dxa"/>
            <w:shd w:val="clear" w:color="auto" w:fill="FFFFFF" w:themeFill="background1"/>
            <w:tcMar>
              <w:left w:w="28" w:type="dxa"/>
              <w:right w:w="28" w:type="dxa"/>
            </w:tcMar>
          </w:tcPr>
          <w:p w14:paraId="4E3A09C7"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2395F46E"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4ACEF155"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75F90E5D" w14:textId="77777777" w:rsidTr="002A40D5">
        <w:trPr>
          <w:cantSplit/>
          <w:trHeight w:hRule="exact" w:val="340"/>
        </w:trPr>
        <w:tc>
          <w:tcPr>
            <w:tcW w:w="7088" w:type="dxa"/>
          </w:tcPr>
          <w:p w14:paraId="14A14A30"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Qualitätsbeauftragte</w:t>
            </w:r>
            <w:r>
              <w:rPr>
                <w:rFonts w:ascii="Aptos Narrow" w:eastAsia="Times New Roman" w:hAnsi="Aptos Narrow" w:cs="Arial"/>
                <w:color w:val="000000"/>
                <w:sz w:val="20"/>
                <w:szCs w:val="20"/>
              </w:rPr>
              <w:t>/</w:t>
            </w:r>
            <w:r w:rsidRPr="00E22E49">
              <w:rPr>
                <w:rFonts w:ascii="Aptos Narrow" w:eastAsia="Times New Roman" w:hAnsi="Aptos Narrow" w:cs="Arial"/>
                <w:color w:val="000000"/>
                <w:sz w:val="20"/>
                <w:szCs w:val="20"/>
              </w:rPr>
              <w:t>r für soziale Dienstleistungen</w:t>
            </w:r>
          </w:p>
        </w:tc>
        <w:tc>
          <w:tcPr>
            <w:tcW w:w="567" w:type="dxa"/>
            <w:shd w:val="clear" w:color="auto" w:fill="E2EFD9" w:themeFill="accent6" w:themeFillTint="33"/>
            <w:vAlign w:val="center"/>
          </w:tcPr>
          <w:p w14:paraId="0AA7DDB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4F0B70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1AA1BC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085973F6" w14:textId="77777777" w:rsidTr="002A40D5">
        <w:trPr>
          <w:cantSplit/>
          <w:trHeight w:hRule="exact" w:val="340"/>
        </w:trPr>
        <w:tc>
          <w:tcPr>
            <w:tcW w:w="7088" w:type="dxa"/>
          </w:tcPr>
          <w:p w14:paraId="6EA8FAE6"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 xml:space="preserve">Total Quality </w:t>
            </w:r>
            <w:proofErr w:type="spellStart"/>
            <w:r w:rsidRPr="00E22E49">
              <w:rPr>
                <w:rFonts w:ascii="Aptos Narrow" w:eastAsia="Times New Roman" w:hAnsi="Aptos Narrow" w:cs="Arial"/>
                <w:color w:val="000000"/>
                <w:sz w:val="20"/>
                <w:szCs w:val="20"/>
              </w:rPr>
              <w:t>Advisor</w:t>
            </w:r>
            <w:proofErr w:type="spellEnd"/>
            <w:r>
              <w:rPr>
                <w:rFonts w:ascii="Aptos Narrow" w:eastAsia="Times New Roman" w:hAnsi="Aptos Narrow" w:cs="Arial"/>
                <w:color w:val="000000"/>
                <w:sz w:val="20"/>
                <w:szCs w:val="20"/>
              </w:rPr>
              <w:t>/-in</w:t>
            </w:r>
            <w:r w:rsidRPr="00E22E49">
              <w:rPr>
                <w:rFonts w:ascii="Aptos Narrow" w:eastAsia="Times New Roman" w:hAnsi="Aptos Narrow" w:cs="Arial"/>
                <w:color w:val="000000"/>
                <w:sz w:val="20"/>
                <w:szCs w:val="20"/>
              </w:rPr>
              <w:t xml:space="preserve"> für soziale Dienstleistungen</w:t>
            </w:r>
          </w:p>
        </w:tc>
        <w:tc>
          <w:tcPr>
            <w:tcW w:w="567" w:type="dxa"/>
            <w:shd w:val="clear" w:color="auto" w:fill="E2EFD9" w:themeFill="accent6" w:themeFillTint="33"/>
            <w:vAlign w:val="center"/>
          </w:tcPr>
          <w:p w14:paraId="63AE2B5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BC15DB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435A07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77101270" w14:textId="77777777" w:rsidTr="002A40D5">
        <w:trPr>
          <w:cantSplit/>
          <w:trHeight w:hRule="exact" w:val="340"/>
        </w:trPr>
        <w:tc>
          <w:tcPr>
            <w:tcW w:w="7088" w:type="dxa"/>
          </w:tcPr>
          <w:p w14:paraId="6AC25478"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Qualitätsassistent</w:t>
            </w:r>
            <w:r>
              <w:rPr>
                <w:rFonts w:ascii="Aptos Narrow" w:eastAsia="Times New Roman" w:hAnsi="Aptos Narrow" w:cs="Arial"/>
                <w:color w:val="000000"/>
                <w:sz w:val="20"/>
                <w:szCs w:val="20"/>
              </w:rPr>
              <w:t>/-in</w:t>
            </w:r>
            <w:r w:rsidRPr="00E22E49">
              <w:rPr>
                <w:rFonts w:ascii="Aptos Narrow" w:eastAsia="Times New Roman" w:hAnsi="Aptos Narrow" w:cs="Arial"/>
                <w:color w:val="000000"/>
                <w:sz w:val="20"/>
                <w:szCs w:val="20"/>
              </w:rPr>
              <w:t xml:space="preserve"> für soziale Dienstleistungen</w:t>
            </w:r>
          </w:p>
        </w:tc>
        <w:tc>
          <w:tcPr>
            <w:tcW w:w="567" w:type="dxa"/>
            <w:shd w:val="clear" w:color="auto" w:fill="E2EFD9" w:themeFill="accent6" w:themeFillTint="33"/>
            <w:vAlign w:val="center"/>
          </w:tcPr>
          <w:p w14:paraId="3C2F70F6"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030D6064"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333799B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18B2CE09" w14:textId="77777777" w:rsidTr="002A40D5">
        <w:trPr>
          <w:cantSplit/>
          <w:trHeight w:hRule="exact" w:val="340"/>
        </w:trPr>
        <w:tc>
          <w:tcPr>
            <w:tcW w:w="7088" w:type="dxa"/>
          </w:tcPr>
          <w:p w14:paraId="3EA03C30"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Praxismentor</w:t>
            </w:r>
            <w:r>
              <w:rPr>
                <w:rFonts w:ascii="Aptos Narrow" w:eastAsia="Times New Roman" w:hAnsi="Aptos Narrow" w:cs="Arial"/>
                <w:color w:val="000000"/>
                <w:sz w:val="20"/>
                <w:szCs w:val="20"/>
              </w:rPr>
              <w:t>/-in</w:t>
            </w:r>
          </w:p>
        </w:tc>
        <w:tc>
          <w:tcPr>
            <w:tcW w:w="567" w:type="dxa"/>
            <w:shd w:val="clear" w:color="auto" w:fill="E2EFD9" w:themeFill="accent6" w:themeFillTint="33"/>
            <w:vAlign w:val="center"/>
          </w:tcPr>
          <w:p w14:paraId="2431CDB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5ACA105"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AAA0C9D"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014329F5" w14:textId="77777777" w:rsidTr="002A40D5">
        <w:trPr>
          <w:cantSplit/>
          <w:trHeight w:hRule="exact" w:val="340"/>
        </w:trPr>
        <w:tc>
          <w:tcPr>
            <w:tcW w:w="7088" w:type="dxa"/>
          </w:tcPr>
          <w:p w14:paraId="1E96F16F"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Hygienebeauftragte</w:t>
            </w:r>
            <w:r>
              <w:rPr>
                <w:rFonts w:ascii="Aptos Narrow" w:eastAsia="Times New Roman" w:hAnsi="Aptos Narrow" w:cs="Arial"/>
                <w:color w:val="000000"/>
                <w:sz w:val="20"/>
                <w:szCs w:val="20"/>
              </w:rPr>
              <w:t>/r</w:t>
            </w:r>
          </w:p>
        </w:tc>
        <w:tc>
          <w:tcPr>
            <w:tcW w:w="567" w:type="dxa"/>
            <w:shd w:val="clear" w:color="auto" w:fill="E2EFD9" w:themeFill="accent6" w:themeFillTint="33"/>
            <w:vAlign w:val="center"/>
          </w:tcPr>
          <w:p w14:paraId="1FB8F1B7"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151DAA6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2E1F4913"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1C63EF46" w14:textId="77777777" w:rsidTr="002A40D5">
        <w:trPr>
          <w:cantSplit/>
          <w:trHeight w:hRule="exact" w:val="340"/>
        </w:trPr>
        <w:tc>
          <w:tcPr>
            <w:tcW w:w="7088" w:type="dxa"/>
          </w:tcPr>
          <w:p w14:paraId="08AD5D7F"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EDV-Beauftragte</w:t>
            </w:r>
            <w:r>
              <w:rPr>
                <w:rFonts w:ascii="Aptos Narrow" w:eastAsia="Times New Roman" w:hAnsi="Aptos Narrow" w:cs="Arial"/>
                <w:color w:val="000000"/>
                <w:sz w:val="20"/>
                <w:szCs w:val="20"/>
              </w:rPr>
              <w:t>/r</w:t>
            </w:r>
          </w:p>
        </w:tc>
        <w:tc>
          <w:tcPr>
            <w:tcW w:w="567" w:type="dxa"/>
            <w:shd w:val="clear" w:color="auto" w:fill="E2EFD9" w:themeFill="accent6" w:themeFillTint="33"/>
            <w:vAlign w:val="center"/>
          </w:tcPr>
          <w:p w14:paraId="7DE87B2B"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5ACA288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1880B31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6C771868" w14:textId="77777777" w:rsidTr="002A40D5">
        <w:trPr>
          <w:cantSplit/>
          <w:trHeight w:hRule="exact" w:val="340"/>
        </w:trPr>
        <w:tc>
          <w:tcPr>
            <w:tcW w:w="7088" w:type="dxa"/>
          </w:tcPr>
          <w:p w14:paraId="40DF0973"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Beauftragter für Arbeitsschutz</w:t>
            </w:r>
          </w:p>
        </w:tc>
        <w:tc>
          <w:tcPr>
            <w:tcW w:w="567" w:type="dxa"/>
            <w:tcBorders>
              <w:bottom w:val="single" w:sz="4" w:space="0" w:color="auto"/>
            </w:tcBorders>
            <w:shd w:val="clear" w:color="auto" w:fill="E2EFD9" w:themeFill="accent6" w:themeFillTint="33"/>
            <w:vAlign w:val="center"/>
          </w:tcPr>
          <w:p w14:paraId="477A636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tcBorders>
              <w:bottom w:val="single" w:sz="4" w:space="0" w:color="auto"/>
            </w:tcBorders>
            <w:shd w:val="clear" w:color="auto" w:fill="E2EFD9" w:themeFill="accent6" w:themeFillTint="33"/>
            <w:vAlign w:val="center"/>
          </w:tcPr>
          <w:p w14:paraId="3D4381F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tcBorders>
              <w:bottom w:val="single" w:sz="4" w:space="0" w:color="auto"/>
            </w:tcBorders>
            <w:shd w:val="clear" w:color="auto" w:fill="E2EFD9" w:themeFill="accent6" w:themeFillTint="33"/>
            <w:vAlign w:val="center"/>
          </w:tcPr>
          <w:p w14:paraId="61DCBE22"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63D61823" w14:textId="77777777" w:rsidTr="002A40D5">
        <w:trPr>
          <w:cantSplit/>
          <w:trHeight w:hRule="exact" w:val="340"/>
        </w:trPr>
        <w:tc>
          <w:tcPr>
            <w:tcW w:w="7088" w:type="dxa"/>
          </w:tcPr>
          <w:p w14:paraId="2FF049DD"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i/>
                <w:iCs/>
                <w:color w:val="000000"/>
                <w:sz w:val="20"/>
                <w:szCs w:val="20"/>
              </w:rPr>
              <w:t>(erweitern Sie diesen Bereich nach Ihren Wünschen)</w:t>
            </w:r>
          </w:p>
        </w:tc>
        <w:tc>
          <w:tcPr>
            <w:tcW w:w="567" w:type="dxa"/>
            <w:shd w:val="clear" w:color="auto" w:fill="FFFFFF" w:themeFill="background1"/>
            <w:vAlign w:val="center"/>
          </w:tcPr>
          <w:p w14:paraId="304E7555" w14:textId="77777777" w:rsidR="00C00AEA" w:rsidRPr="00FA6552" w:rsidRDefault="00C00AEA" w:rsidP="002A40D5">
            <w:pPr>
              <w:jc w:val="center"/>
              <w:rPr>
                <w:rFonts w:ascii="Aptos Narrow" w:hAnsi="Aptos Narrow"/>
                <w:color w:val="385623" w:themeColor="accent6" w:themeShade="80"/>
                <w:sz w:val="18"/>
                <w:szCs w:val="18"/>
              </w:rPr>
            </w:pPr>
          </w:p>
        </w:tc>
        <w:tc>
          <w:tcPr>
            <w:tcW w:w="1134" w:type="dxa"/>
            <w:shd w:val="clear" w:color="auto" w:fill="FFFFFF" w:themeFill="background1"/>
            <w:vAlign w:val="center"/>
          </w:tcPr>
          <w:p w14:paraId="4CF813BF" w14:textId="77777777" w:rsidR="00C00AEA" w:rsidRPr="00FA6552" w:rsidRDefault="00C00AEA" w:rsidP="002A40D5">
            <w:pPr>
              <w:jc w:val="center"/>
              <w:rPr>
                <w:rFonts w:ascii="Aptos Narrow" w:hAnsi="Aptos Narrow"/>
                <w:color w:val="385623" w:themeColor="accent6" w:themeShade="80"/>
                <w:sz w:val="18"/>
                <w:szCs w:val="18"/>
              </w:rPr>
            </w:pPr>
          </w:p>
        </w:tc>
        <w:tc>
          <w:tcPr>
            <w:tcW w:w="567" w:type="dxa"/>
            <w:shd w:val="clear" w:color="auto" w:fill="FFFFFF" w:themeFill="background1"/>
            <w:vAlign w:val="center"/>
          </w:tcPr>
          <w:p w14:paraId="641A665E" w14:textId="77777777" w:rsidR="00C00AEA" w:rsidRPr="00FA6552" w:rsidRDefault="00C00AEA" w:rsidP="002A40D5">
            <w:pPr>
              <w:jc w:val="center"/>
              <w:rPr>
                <w:rFonts w:ascii="Aptos Narrow" w:hAnsi="Aptos Narrow"/>
                <w:color w:val="385623" w:themeColor="accent6" w:themeShade="80"/>
                <w:sz w:val="18"/>
                <w:szCs w:val="18"/>
              </w:rPr>
            </w:pPr>
          </w:p>
        </w:tc>
      </w:tr>
    </w:tbl>
    <w:p w14:paraId="2768D773" w14:textId="77777777" w:rsidR="00C00AEA" w:rsidRDefault="00C00AEA" w:rsidP="00C00AEA"/>
    <w:tbl>
      <w:tblPr>
        <w:tblStyle w:val="Tabellenraster"/>
        <w:tblW w:w="0" w:type="auto"/>
        <w:tblLayout w:type="fixed"/>
        <w:tblLook w:val="04A0" w:firstRow="1" w:lastRow="0" w:firstColumn="1" w:lastColumn="0" w:noHBand="0" w:noVBand="1"/>
      </w:tblPr>
      <w:tblGrid>
        <w:gridCol w:w="7088"/>
        <w:gridCol w:w="567"/>
        <w:gridCol w:w="1134"/>
        <w:gridCol w:w="567"/>
      </w:tblGrid>
      <w:tr w:rsidR="00C00AEA" w:rsidRPr="00731675" w14:paraId="1417C5C0" w14:textId="77777777" w:rsidTr="002A40D5">
        <w:trPr>
          <w:cantSplit/>
          <w:trHeight w:hRule="exact" w:val="567"/>
        </w:trPr>
        <w:tc>
          <w:tcPr>
            <w:tcW w:w="7088" w:type="dxa"/>
          </w:tcPr>
          <w:p w14:paraId="7C1E1D5B"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Pr>
                <w:rFonts w:ascii="Aptos Narrow" w:eastAsia="Times New Roman" w:hAnsi="Aptos Narrow" w:cs="Arial"/>
                <w:b/>
                <w:bCs/>
                <w:color w:val="000000"/>
                <w:sz w:val="20"/>
                <w:szCs w:val="20"/>
              </w:rPr>
              <w:t>W</w:t>
            </w:r>
            <w:r w:rsidRPr="00E22E49">
              <w:rPr>
                <w:rFonts w:ascii="Aptos Narrow" w:eastAsia="Times New Roman" w:hAnsi="Aptos Narrow" w:cs="Arial"/>
                <w:b/>
                <w:bCs/>
                <w:color w:val="000000"/>
                <w:sz w:val="20"/>
                <w:szCs w:val="20"/>
              </w:rPr>
              <w:t>eitere Punkte</w:t>
            </w:r>
          </w:p>
        </w:tc>
        <w:tc>
          <w:tcPr>
            <w:tcW w:w="567" w:type="dxa"/>
            <w:shd w:val="clear" w:color="auto" w:fill="FFFFFF" w:themeFill="background1"/>
            <w:tcMar>
              <w:left w:w="28" w:type="dxa"/>
              <w:right w:w="28" w:type="dxa"/>
            </w:tcMar>
          </w:tcPr>
          <w:p w14:paraId="2A59304F"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Ja</w:t>
            </w:r>
          </w:p>
        </w:tc>
        <w:tc>
          <w:tcPr>
            <w:tcW w:w="1134" w:type="dxa"/>
            <w:shd w:val="clear" w:color="auto" w:fill="FFFFFF" w:themeFill="background1"/>
            <w:tcMar>
              <w:left w:w="28" w:type="dxa"/>
              <w:right w:w="28" w:type="dxa"/>
            </w:tcMar>
          </w:tcPr>
          <w:p w14:paraId="3A9F111B" w14:textId="77777777" w:rsidR="00C00AEA" w:rsidRPr="00ED19F0" w:rsidRDefault="00C00AEA" w:rsidP="002A40D5">
            <w:pPr>
              <w:jc w:val="center"/>
              <w:rPr>
                <w:rFonts w:ascii="Aptos Narrow" w:hAnsi="Aptos Narrow"/>
                <w:b/>
                <w:bCs/>
                <w:sz w:val="16"/>
                <w:szCs w:val="16"/>
              </w:rPr>
            </w:pPr>
            <w:r w:rsidRPr="00731675">
              <w:rPr>
                <w:rFonts w:ascii="Aptos Narrow" w:hAnsi="Aptos Narrow"/>
                <w:sz w:val="16"/>
                <w:szCs w:val="16"/>
              </w:rPr>
              <w:t>zum Teil | keine Einschätzung</w:t>
            </w:r>
          </w:p>
        </w:tc>
        <w:tc>
          <w:tcPr>
            <w:tcW w:w="567" w:type="dxa"/>
            <w:shd w:val="clear" w:color="auto" w:fill="FFFFFF" w:themeFill="background1"/>
            <w:tcMar>
              <w:left w:w="28" w:type="dxa"/>
              <w:right w:w="28" w:type="dxa"/>
            </w:tcMar>
          </w:tcPr>
          <w:p w14:paraId="035FFA73" w14:textId="77777777" w:rsidR="00C00AEA" w:rsidRPr="00ED19F0" w:rsidRDefault="00C00AEA" w:rsidP="002A40D5">
            <w:pPr>
              <w:jc w:val="center"/>
              <w:rPr>
                <w:rFonts w:ascii="Aptos Narrow" w:hAnsi="Aptos Narrow"/>
                <w:b/>
                <w:bCs/>
                <w:sz w:val="16"/>
                <w:szCs w:val="16"/>
              </w:rPr>
            </w:pPr>
            <w:r w:rsidRPr="00731675">
              <w:rPr>
                <w:rFonts w:ascii="Aptos Narrow" w:hAnsi="Aptos Narrow"/>
                <w:b/>
                <w:bCs/>
                <w:sz w:val="16"/>
                <w:szCs w:val="16"/>
              </w:rPr>
              <w:t>Nein</w:t>
            </w:r>
          </w:p>
        </w:tc>
      </w:tr>
      <w:tr w:rsidR="00C00AEA" w:rsidRPr="00731675" w14:paraId="2AB49254" w14:textId="77777777" w:rsidTr="002A40D5">
        <w:trPr>
          <w:cantSplit/>
          <w:trHeight w:hRule="exact" w:val="340"/>
        </w:trPr>
        <w:tc>
          <w:tcPr>
            <w:tcW w:w="7088" w:type="dxa"/>
          </w:tcPr>
          <w:p w14:paraId="6F0A2486" w14:textId="77777777" w:rsidR="00C00AEA" w:rsidRPr="00E22E49" w:rsidRDefault="00C00AEA" w:rsidP="002A40D5">
            <w:pPr>
              <w:spacing w:before="40" w:after="20" w:line="200" w:lineRule="exact"/>
              <w:rPr>
                <w:rFonts w:ascii="Aptos Narrow" w:eastAsia="Times New Roman" w:hAnsi="Aptos Narrow" w:cs="Arial"/>
                <w:b/>
                <w:bCs/>
                <w:color w:val="000000"/>
                <w:sz w:val="20"/>
                <w:szCs w:val="20"/>
              </w:rPr>
            </w:pPr>
            <w:r w:rsidRPr="00E22E49">
              <w:rPr>
                <w:rFonts w:ascii="Aptos Narrow" w:eastAsia="Times New Roman" w:hAnsi="Aptos Narrow" w:cs="Arial"/>
                <w:color w:val="000000"/>
                <w:sz w:val="20"/>
                <w:szCs w:val="20"/>
              </w:rPr>
              <w:t>eigenes Auto</w:t>
            </w:r>
          </w:p>
        </w:tc>
        <w:tc>
          <w:tcPr>
            <w:tcW w:w="567" w:type="dxa"/>
            <w:shd w:val="clear" w:color="auto" w:fill="E2EFD9" w:themeFill="accent6" w:themeFillTint="33"/>
            <w:vAlign w:val="center"/>
          </w:tcPr>
          <w:p w14:paraId="7328175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6414961C"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04CF95DA"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2F273E99" w14:textId="77777777" w:rsidTr="002A40D5">
        <w:trPr>
          <w:cantSplit/>
          <w:trHeight w:hRule="exact" w:val="340"/>
        </w:trPr>
        <w:tc>
          <w:tcPr>
            <w:tcW w:w="7088" w:type="dxa"/>
          </w:tcPr>
          <w:p w14:paraId="6C5E7AF4"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eigenes Mobiltelefon</w:t>
            </w:r>
          </w:p>
        </w:tc>
        <w:tc>
          <w:tcPr>
            <w:tcW w:w="567" w:type="dxa"/>
            <w:shd w:val="clear" w:color="auto" w:fill="E2EFD9" w:themeFill="accent6" w:themeFillTint="33"/>
            <w:vAlign w:val="center"/>
          </w:tcPr>
          <w:p w14:paraId="7F9FC5B1"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2F701C9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7B05F8D0"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37635EBB" w14:textId="77777777" w:rsidTr="002A40D5">
        <w:trPr>
          <w:cantSplit/>
          <w:trHeight w:hRule="exact" w:val="340"/>
        </w:trPr>
        <w:tc>
          <w:tcPr>
            <w:tcW w:w="7088" w:type="dxa"/>
          </w:tcPr>
          <w:p w14:paraId="0F9930F4"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color w:val="000000"/>
                <w:sz w:val="20"/>
                <w:szCs w:val="20"/>
              </w:rPr>
              <w:t>privater Internet-Anschluss</w:t>
            </w:r>
          </w:p>
        </w:tc>
        <w:tc>
          <w:tcPr>
            <w:tcW w:w="567" w:type="dxa"/>
            <w:shd w:val="clear" w:color="auto" w:fill="E2EFD9" w:themeFill="accent6" w:themeFillTint="33"/>
            <w:vAlign w:val="center"/>
          </w:tcPr>
          <w:p w14:paraId="02F7AB0E"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1134" w:type="dxa"/>
            <w:shd w:val="clear" w:color="auto" w:fill="E2EFD9" w:themeFill="accent6" w:themeFillTint="33"/>
            <w:vAlign w:val="center"/>
          </w:tcPr>
          <w:p w14:paraId="7269E437"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c>
          <w:tcPr>
            <w:tcW w:w="567" w:type="dxa"/>
            <w:shd w:val="clear" w:color="auto" w:fill="E2EFD9" w:themeFill="accent6" w:themeFillTint="33"/>
            <w:vAlign w:val="center"/>
          </w:tcPr>
          <w:p w14:paraId="636511A9" w14:textId="77777777" w:rsidR="00C00AEA" w:rsidRPr="00FA6552" w:rsidRDefault="00C00AEA" w:rsidP="002A40D5">
            <w:pPr>
              <w:jc w:val="center"/>
              <w:rPr>
                <w:rFonts w:ascii="Aptos Narrow" w:hAnsi="Aptos Narrow"/>
                <w:color w:val="385623" w:themeColor="accent6" w:themeShade="80"/>
                <w:sz w:val="18"/>
                <w:szCs w:val="18"/>
              </w:rPr>
            </w:pPr>
            <w:r w:rsidRPr="00FA6552">
              <w:rPr>
                <w:rFonts w:ascii="Aptos Narrow" w:hAnsi="Aptos Narrow"/>
                <w:color w:val="385623" w:themeColor="accent6" w:themeShade="80"/>
                <w:sz w:val="18"/>
                <w:szCs w:val="18"/>
              </w:rPr>
              <w:sym w:font="Wingdings" w:char="F0A2"/>
            </w:r>
          </w:p>
        </w:tc>
      </w:tr>
      <w:tr w:rsidR="00C00AEA" w:rsidRPr="00731675" w14:paraId="11A0A6D5" w14:textId="77777777" w:rsidTr="002A40D5">
        <w:trPr>
          <w:trHeight w:hRule="exact" w:val="340"/>
        </w:trPr>
        <w:tc>
          <w:tcPr>
            <w:tcW w:w="7088" w:type="dxa"/>
          </w:tcPr>
          <w:p w14:paraId="7A35F9B5" w14:textId="77777777" w:rsidR="00C00AEA" w:rsidRPr="00E22E49" w:rsidRDefault="00C00AEA" w:rsidP="002A40D5">
            <w:pPr>
              <w:spacing w:before="40" w:after="20" w:line="200" w:lineRule="exact"/>
              <w:rPr>
                <w:rFonts w:ascii="Aptos Narrow" w:eastAsia="Times New Roman" w:hAnsi="Aptos Narrow" w:cs="Arial"/>
                <w:color w:val="000000"/>
                <w:sz w:val="20"/>
                <w:szCs w:val="20"/>
              </w:rPr>
            </w:pPr>
            <w:r w:rsidRPr="00E22E49">
              <w:rPr>
                <w:rFonts w:ascii="Aptos Narrow" w:eastAsia="Times New Roman" w:hAnsi="Aptos Narrow" w:cs="Arial"/>
                <w:i/>
                <w:iCs/>
                <w:color w:val="000000"/>
                <w:sz w:val="20"/>
                <w:szCs w:val="20"/>
              </w:rPr>
              <w:t>(erweitern Sie diesen Bereich nach Ihren Wünschen)</w:t>
            </w:r>
          </w:p>
        </w:tc>
        <w:tc>
          <w:tcPr>
            <w:tcW w:w="567" w:type="dxa"/>
            <w:vAlign w:val="center"/>
          </w:tcPr>
          <w:p w14:paraId="03B9836D" w14:textId="77777777" w:rsidR="00C00AEA" w:rsidRPr="00FA6552" w:rsidRDefault="00C00AEA" w:rsidP="002A40D5">
            <w:pPr>
              <w:jc w:val="center"/>
              <w:rPr>
                <w:rFonts w:ascii="Aptos Narrow" w:hAnsi="Aptos Narrow"/>
                <w:color w:val="385623" w:themeColor="accent6" w:themeShade="80"/>
                <w:sz w:val="18"/>
                <w:szCs w:val="18"/>
              </w:rPr>
            </w:pPr>
          </w:p>
        </w:tc>
        <w:tc>
          <w:tcPr>
            <w:tcW w:w="1134" w:type="dxa"/>
            <w:vAlign w:val="center"/>
          </w:tcPr>
          <w:p w14:paraId="7EF3AB02" w14:textId="77777777" w:rsidR="00C00AEA" w:rsidRPr="00FA6552" w:rsidRDefault="00C00AEA" w:rsidP="002A40D5">
            <w:pPr>
              <w:jc w:val="center"/>
              <w:rPr>
                <w:rFonts w:ascii="Aptos Narrow" w:hAnsi="Aptos Narrow"/>
                <w:color w:val="385623" w:themeColor="accent6" w:themeShade="80"/>
                <w:sz w:val="18"/>
                <w:szCs w:val="18"/>
              </w:rPr>
            </w:pPr>
          </w:p>
        </w:tc>
        <w:tc>
          <w:tcPr>
            <w:tcW w:w="567" w:type="dxa"/>
            <w:vAlign w:val="center"/>
          </w:tcPr>
          <w:p w14:paraId="64F477B1" w14:textId="77777777" w:rsidR="00C00AEA" w:rsidRPr="00FA6552" w:rsidRDefault="00C00AEA" w:rsidP="002A40D5">
            <w:pPr>
              <w:jc w:val="center"/>
              <w:rPr>
                <w:rFonts w:ascii="Aptos Narrow" w:hAnsi="Aptos Narrow"/>
                <w:color w:val="385623" w:themeColor="accent6" w:themeShade="80"/>
                <w:sz w:val="18"/>
                <w:szCs w:val="18"/>
              </w:rPr>
            </w:pPr>
          </w:p>
        </w:tc>
      </w:tr>
    </w:tbl>
    <w:p w14:paraId="5B2CF193" w14:textId="77777777" w:rsidR="00C00AEA" w:rsidRDefault="00C00AEA" w:rsidP="00C00AEA">
      <w:pPr>
        <w:spacing w:before="0" w:after="160" w:line="259" w:lineRule="auto"/>
        <w:rPr>
          <w:rFonts w:ascii="Aptos Narrow" w:hAnsi="Aptos Narrow"/>
        </w:rPr>
      </w:pPr>
    </w:p>
    <w:p w14:paraId="5F266F3A" w14:textId="77777777" w:rsidR="00C00AEA" w:rsidRDefault="00C00AEA" w:rsidP="00C00AEA">
      <w:pPr>
        <w:spacing w:before="0" w:after="160" w:line="259" w:lineRule="auto"/>
        <w:rPr>
          <w:rFonts w:ascii="Aptos Narrow" w:hAnsi="Aptos Narrow"/>
        </w:rPr>
      </w:pPr>
    </w:p>
    <w:p w14:paraId="0E08DE01" w14:textId="77777777" w:rsidR="00C00AEA" w:rsidRDefault="00C00AEA" w:rsidP="00C00AEA">
      <w:pPr>
        <w:spacing w:before="0" w:after="160" w:line="259" w:lineRule="auto"/>
        <w:rPr>
          <w:rFonts w:ascii="Aptos Narrow" w:hAnsi="Aptos Narrow"/>
        </w:rPr>
      </w:pPr>
    </w:p>
    <w:p w14:paraId="610687DC" w14:textId="0B4C17D4" w:rsidR="00726105" w:rsidRDefault="00726105" w:rsidP="00C00AEA"/>
    <w:sectPr w:rsidR="00726105" w:rsidSect="004752F7">
      <w:headerReference w:type="default" r:id="rId8"/>
      <w:footerReference w:type="default" r:id="rId9"/>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FA06B" w14:textId="77777777" w:rsidR="009F6A67" w:rsidRDefault="009F6A67" w:rsidP="00DD709B">
      <w:pPr>
        <w:spacing w:before="0" w:after="0"/>
      </w:pPr>
      <w:r>
        <w:separator/>
      </w:r>
    </w:p>
  </w:endnote>
  <w:endnote w:type="continuationSeparator" w:id="0">
    <w:p w14:paraId="50AB05B0" w14:textId="77777777" w:rsidR="009F6A67" w:rsidRDefault="009F6A67"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44A1" w14:textId="77777777" w:rsidR="009F6A67" w:rsidRDefault="009F6A67" w:rsidP="00DD709B">
      <w:pPr>
        <w:spacing w:before="0" w:after="0"/>
      </w:pPr>
      <w:r>
        <w:separator/>
      </w:r>
    </w:p>
  </w:footnote>
  <w:footnote w:type="continuationSeparator" w:id="0">
    <w:p w14:paraId="4B3075C8" w14:textId="77777777" w:rsidR="009F6A67" w:rsidRDefault="009F6A67"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126"/>
      <w:gridCol w:w="4240"/>
    </w:tblGrid>
    <w:tr w:rsidR="00F17C34" w:rsidRPr="00832205" w14:paraId="2B84C8EA" w14:textId="77777777" w:rsidTr="00C00AEA">
      <w:tc>
        <w:tcPr>
          <w:tcW w:w="2694" w:type="dxa"/>
        </w:tcPr>
        <w:p w14:paraId="7BBDD06B" w14:textId="1C2A0ED9" w:rsidR="00F17C34" w:rsidRPr="00832205" w:rsidRDefault="00F17C34" w:rsidP="00F17C34">
          <w:pPr>
            <w:pStyle w:val="Kopfzeile"/>
            <w:spacing w:before="60" w:after="60" w:line="200" w:lineRule="exact"/>
            <w:rPr>
              <w:sz w:val="16"/>
              <w:szCs w:val="16"/>
            </w:rPr>
          </w:pPr>
          <w:bookmarkStart w:id="2" w:name="_Hlk163542143"/>
          <w:r w:rsidRPr="00832205">
            <w:rPr>
              <w:sz w:val="16"/>
              <w:szCs w:val="16"/>
            </w:rPr>
            <w:t>PDL Management</w:t>
          </w:r>
          <w:r w:rsidRPr="00832205">
            <w:rPr>
              <w:sz w:val="16"/>
              <w:szCs w:val="16"/>
            </w:rPr>
            <w:br/>
          </w:r>
          <w:r w:rsidR="00D237DB">
            <w:rPr>
              <w:sz w:val="16"/>
              <w:szCs w:val="16"/>
            </w:rPr>
            <w:t>Ausgabe 2</w:t>
          </w:r>
          <w:r w:rsidR="00C00AEA">
            <w:rPr>
              <w:sz w:val="16"/>
              <w:szCs w:val="16"/>
            </w:rPr>
            <w:t>9</w:t>
          </w:r>
          <w:r w:rsidRPr="00832205">
            <w:rPr>
              <w:sz w:val="16"/>
              <w:szCs w:val="16"/>
            </w:rPr>
            <w:t xml:space="preserve"> (</w:t>
          </w:r>
          <w:r w:rsidR="00C00AEA">
            <w:rPr>
              <w:sz w:val="16"/>
              <w:szCs w:val="16"/>
            </w:rPr>
            <w:t>August</w:t>
          </w:r>
          <w:r w:rsidR="00793191">
            <w:rPr>
              <w:sz w:val="16"/>
              <w:szCs w:val="16"/>
            </w:rPr>
            <w:t xml:space="preserve"> 2024</w:t>
          </w:r>
          <w:r w:rsidRPr="00832205">
            <w:rPr>
              <w:sz w:val="16"/>
              <w:szCs w:val="16"/>
            </w:rPr>
            <w:t>)</w:t>
          </w:r>
        </w:p>
      </w:tc>
      <w:tc>
        <w:tcPr>
          <w:tcW w:w="2126" w:type="dxa"/>
        </w:tcPr>
        <w:p w14:paraId="3BF1957A" w14:textId="5428B8AC" w:rsidR="00F17C34" w:rsidRPr="008F2556" w:rsidRDefault="00C00AEA" w:rsidP="00F17C34">
          <w:pPr>
            <w:spacing w:before="60" w:after="60" w:line="200" w:lineRule="exact"/>
            <w:rPr>
              <w:b/>
              <w:bCs/>
              <w:color w:val="007757"/>
              <w:sz w:val="16"/>
              <w:szCs w:val="16"/>
            </w:rPr>
          </w:pPr>
          <w:r>
            <w:rPr>
              <w:b/>
              <w:bCs/>
              <w:color w:val="007757"/>
              <w:sz w:val="16"/>
              <w:szCs w:val="16"/>
            </w:rPr>
            <w:t>Entscheidungen treffen</w:t>
          </w:r>
        </w:p>
      </w:tc>
      <w:tc>
        <w:tcPr>
          <w:tcW w:w="4240" w:type="dxa"/>
        </w:tcPr>
        <w:p w14:paraId="3E0045DB" w14:textId="38A8F316" w:rsidR="00F17C34" w:rsidRPr="00832205" w:rsidRDefault="00F17C34" w:rsidP="00F17C34">
          <w:pPr>
            <w:pStyle w:val="Kopfzeile"/>
            <w:spacing w:before="60" w:after="60" w:line="200" w:lineRule="exact"/>
            <w:rPr>
              <w:sz w:val="16"/>
              <w:szCs w:val="16"/>
            </w:rPr>
          </w:pPr>
          <w:r>
            <w:rPr>
              <w:sz w:val="16"/>
              <w:szCs w:val="16"/>
            </w:rPr>
            <w:t>+ + + Rubrik „</w:t>
          </w:r>
          <w:r w:rsidR="006E5C3A">
            <w:rPr>
              <w:sz w:val="16"/>
              <w:szCs w:val="16"/>
            </w:rPr>
            <w:t>PQSG- Standards</w:t>
          </w:r>
          <w:r>
            <w:rPr>
              <w:sz w:val="16"/>
              <w:szCs w:val="16"/>
            </w:rPr>
            <w:t xml:space="preserve">“ </w:t>
          </w:r>
          <w:r>
            <w:rPr>
              <w:sz w:val="16"/>
              <w:szCs w:val="16"/>
            </w:rPr>
            <w:br/>
          </w:r>
          <w:r w:rsidR="00C00AEA">
            <w:rPr>
              <w:sz w:val="16"/>
              <w:szCs w:val="16"/>
            </w:rPr>
            <w:t>Checkliste Vorstellungsgespräch</w:t>
          </w:r>
        </w:p>
      </w:tc>
    </w:tr>
    <w:bookmarkEnd w:id="2"/>
  </w:tbl>
  <w:p w14:paraId="3EDBBF8D" w14:textId="77777777" w:rsidR="00F17C34" w:rsidRDefault="00F1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31061940">
    <w:abstractNumId w:val="0"/>
  </w:num>
  <w:num w:numId="2" w16cid:durableId="278029574">
    <w:abstractNumId w:val="11"/>
  </w:num>
  <w:num w:numId="3" w16cid:durableId="2113091181">
    <w:abstractNumId w:val="2"/>
  </w:num>
  <w:num w:numId="4" w16cid:durableId="429588979">
    <w:abstractNumId w:val="5"/>
  </w:num>
  <w:num w:numId="5" w16cid:durableId="279797683">
    <w:abstractNumId w:val="3"/>
  </w:num>
  <w:num w:numId="6" w16cid:durableId="635338181">
    <w:abstractNumId w:val="12"/>
  </w:num>
  <w:num w:numId="7" w16cid:durableId="392126262">
    <w:abstractNumId w:val="14"/>
  </w:num>
  <w:num w:numId="8" w16cid:durableId="1066218132">
    <w:abstractNumId w:val="4"/>
  </w:num>
  <w:num w:numId="9" w16cid:durableId="1357852783">
    <w:abstractNumId w:val="1"/>
  </w:num>
  <w:num w:numId="10" w16cid:durableId="1325814820">
    <w:abstractNumId w:val="13"/>
  </w:num>
  <w:num w:numId="11" w16cid:durableId="763305123">
    <w:abstractNumId w:val="10"/>
  </w:num>
  <w:num w:numId="12" w16cid:durableId="1029720040">
    <w:abstractNumId w:val="6"/>
  </w:num>
  <w:num w:numId="13" w16cid:durableId="1503621166">
    <w:abstractNumId w:val="9"/>
  </w:num>
  <w:num w:numId="14" w16cid:durableId="1826043366">
    <w:abstractNumId w:val="7"/>
  </w:num>
  <w:num w:numId="15" w16cid:durableId="5033249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C019C"/>
    <w:rsid w:val="000D512F"/>
    <w:rsid w:val="000E0BFF"/>
    <w:rsid w:val="000E403D"/>
    <w:rsid w:val="000F36AB"/>
    <w:rsid w:val="0010361B"/>
    <w:rsid w:val="0010389C"/>
    <w:rsid w:val="00117574"/>
    <w:rsid w:val="00121795"/>
    <w:rsid w:val="00121CE2"/>
    <w:rsid w:val="001222AD"/>
    <w:rsid w:val="00126AA8"/>
    <w:rsid w:val="00142EB3"/>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4350"/>
    <w:rsid w:val="003D1B8F"/>
    <w:rsid w:val="003D3113"/>
    <w:rsid w:val="003E6DAA"/>
    <w:rsid w:val="003F575C"/>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71703C"/>
    <w:rsid w:val="00726105"/>
    <w:rsid w:val="00731CC0"/>
    <w:rsid w:val="007335C9"/>
    <w:rsid w:val="00736866"/>
    <w:rsid w:val="00737729"/>
    <w:rsid w:val="00754CE9"/>
    <w:rsid w:val="00756293"/>
    <w:rsid w:val="00757DBC"/>
    <w:rsid w:val="00765386"/>
    <w:rsid w:val="00776023"/>
    <w:rsid w:val="00790911"/>
    <w:rsid w:val="00793191"/>
    <w:rsid w:val="007937CD"/>
    <w:rsid w:val="00795A80"/>
    <w:rsid w:val="007A07F6"/>
    <w:rsid w:val="007A62B3"/>
    <w:rsid w:val="007B2E21"/>
    <w:rsid w:val="007B35AA"/>
    <w:rsid w:val="007C2FB2"/>
    <w:rsid w:val="007C6B45"/>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D4D79"/>
    <w:rsid w:val="008E18D0"/>
    <w:rsid w:val="008E432D"/>
    <w:rsid w:val="008E583F"/>
    <w:rsid w:val="008F2556"/>
    <w:rsid w:val="00901E0E"/>
    <w:rsid w:val="0090276E"/>
    <w:rsid w:val="00904E33"/>
    <w:rsid w:val="00914043"/>
    <w:rsid w:val="0091543D"/>
    <w:rsid w:val="00916F73"/>
    <w:rsid w:val="009172B7"/>
    <w:rsid w:val="00946208"/>
    <w:rsid w:val="009507A6"/>
    <w:rsid w:val="00953EE7"/>
    <w:rsid w:val="00956781"/>
    <w:rsid w:val="009571E0"/>
    <w:rsid w:val="0096383A"/>
    <w:rsid w:val="009707CF"/>
    <w:rsid w:val="00974A13"/>
    <w:rsid w:val="00981CE9"/>
    <w:rsid w:val="00983F88"/>
    <w:rsid w:val="009930AF"/>
    <w:rsid w:val="00993FC9"/>
    <w:rsid w:val="009A38CA"/>
    <w:rsid w:val="009B2CE4"/>
    <w:rsid w:val="009B2FE6"/>
    <w:rsid w:val="009B31A9"/>
    <w:rsid w:val="009C0153"/>
    <w:rsid w:val="009C0342"/>
    <w:rsid w:val="009F0704"/>
    <w:rsid w:val="009F395B"/>
    <w:rsid w:val="009F6A67"/>
    <w:rsid w:val="00A0030E"/>
    <w:rsid w:val="00A12423"/>
    <w:rsid w:val="00A12E19"/>
    <w:rsid w:val="00A138C6"/>
    <w:rsid w:val="00A248EB"/>
    <w:rsid w:val="00A33706"/>
    <w:rsid w:val="00A3645B"/>
    <w:rsid w:val="00A37694"/>
    <w:rsid w:val="00A45C10"/>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B17223"/>
    <w:rsid w:val="00B23DB7"/>
    <w:rsid w:val="00B32582"/>
    <w:rsid w:val="00B3468A"/>
    <w:rsid w:val="00B35650"/>
    <w:rsid w:val="00B36C3A"/>
    <w:rsid w:val="00B52B58"/>
    <w:rsid w:val="00B62DAB"/>
    <w:rsid w:val="00B77D42"/>
    <w:rsid w:val="00BA4CBC"/>
    <w:rsid w:val="00BA4D8A"/>
    <w:rsid w:val="00BB49E0"/>
    <w:rsid w:val="00BB5A32"/>
    <w:rsid w:val="00BC0740"/>
    <w:rsid w:val="00BC07B6"/>
    <w:rsid w:val="00BC0FEA"/>
    <w:rsid w:val="00BC115D"/>
    <w:rsid w:val="00BD233A"/>
    <w:rsid w:val="00BD4980"/>
    <w:rsid w:val="00BE2E7A"/>
    <w:rsid w:val="00BE39D6"/>
    <w:rsid w:val="00BE44FC"/>
    <w:rsid w:val="00BF2014"/>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E02E1"/>
    <w:rsid w:val="00CE21B9"/>
    <w:rsid w:val="00CF0E33"/>
    <w:rsid w:val="00D00946"/>
    <w:rsid w:val="00D065E9"/>
    <w:rsid w:val="00D237DB"/>
    <w:rsid w:val="00D24A3F"/>
    <w:rsid w:val="00D26488"/>
    <w:rsid w:val="00D3480E"/>
    <w:rsid w:val="00D43534"/>
    <w:rsid w:val="00D46C8F"/>
    <w:rsid w:val="00D57DB0"/>
    <w:rsid w:val="00D60C66"/>
    <w:rsid w:val="00D6157D"/>
    <w:rsid w:val="00D61E4F"/>
    <w:rsid w:val="00D63790"/>
    <w:rsid w:val="00D74B34"/>
    <w:rsid w:val="00D759C8"/>
    <w:rsid w:val="00D75A54"/>
    <w:rsid w:val="00D85411"/>
    <w:rsid w:val="00D87A33"/>
    <w:rsid w:val="00D907B8"/>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FBA"/>
    <w:rsid w:val="00E4469B"/>
    <w:rsid w:val="00E52BB8"/>
    <w:rsid w:val="00E52DF4"/>
    <w:rsid w:val="00E62A16"/>
    <w:rsid w:val="00E7347B"/>
    <w:rsid w:val="00EA13ED"/>
    <w:rsid w:val="00EA55FD"/>
    <w:rsid w:val="00EA70AA"/>
    <w:rsid w:val="00EB1814"/>
    <w:rsid w:val="00EB3B6A"/>
    <w:rsid w:val="00EC2131"/>
    <w:rsid w:val="00EC3CA2"/>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4</cp:revision>
  <cp:lastPrinted>2023-12-10T10:42:00Z</cp:lastPrinted>
  <dcterms:created xsi:type="dcterms:W3CDTF">2024-07-16T15:58:00Z</dcterms:created>
  <dcterms:modified xsi:type="dcterms:W3CDTF">2024-08-14T11:34:00Z</dcterms:modified>
</cp:coreProperties>
</file>